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452B5" w14:textId="0CCDA628" w:rsidR="000B06AC" w:rsidRPr="00B16D6C" w:rsidRDefault="0086594E" w:rsidP="00E64D67">
      <w:pPr>
        <w:widowControl w:val="0"/>
        <w:spacing w:after="0" w:line="240" w:lineRule="auto"/>
        <w:rPr>
          <w:rFonts w:ascii="Times New Roman" w:hAnsi="Times New Roman"/>
          <w:b/>
          <w:bCs/>
          <w:sz w:val="24"/>
          <w:szCs w:val="24"/>
          <w:lang w:eastAsia="ro-RO"/>
        </w:rPr>
      </w:pPr>
      <w:r w:rsidRPr="00B16D6C">
        <w:rPr>
          <w:rFonts w:ascii="Times New Roman" w:hAnsi="Times New Roman"/>
          <w:b/>
          <w:bCs/>
          <w:sz w:val="24"/>
          <w:szCs w:val="24"/>
          <w:lang w:eastAsia="ro-RO"/>
        </w:rPr>
        <w:t xml:space="preserve">Nr. </w:t>
      </w:r>
      <w:r w:rsidR="003527E5" w:rsidRPr="00B16D6C">
        <w:rPr>
          <w:rFonts w:ascii="Times New Roman" w:hAnsi="Times New Roman"/>
          <w:b/>
          <w:bCs/>
          <w:sz w:val="24"/>
          <w:szCs w:val="24"/>
          <w:lang w:eastAsia="ro-RO"/>
        </w:rPr>
        <w:t>33440</w:t>
      </w:r>
      <w:r w:rsidR="005148E7" w:rsidRPr="00B16D6C">
        <w:rPr>
          <w:rFonts w:ascii="Times New Roman" w:hAnsi="Times New Roman"/>
          <w:b/>
          <w:bCs/>
          <w:sz w:val="24"/>
          <w:szCs w:val="24"/>
          <w:lang w:eastAsia="ro-RO"/>
        </w:rPr>
        <w:t>/</w:t>
      </w:r>
      <w:r w:rsidR="009235F0" w:rsidRPr="00B16D6C">
        <w:rPr>
          <w:rFonts w:ascii="Times New Roman" w:hAnsi="Times New Roman"/>
          <w:b/>
          <w:bCs/>
          <w:sz w:val="24"/>
          <w:szCs w:val="24"/>
          <w:lang w:eastAsia="ro-RO"/>
        </w:rPr>
        <w:t>0</w:t>
      </w:r>
      <w:r w:rsidR="003527E5" w:rsidRPr="00B16D6C">
        <w:rPr>
          <w:rFonts w:ascii="Times New Roman" w:hAnsi="Times New Roman"/>
          <w:b/>
          <w:bCs/>
          <w:sz w:val="24"/>
          <w:szCs w:val="24"/>
          <w:lang w:eastAsia="ro-RO"/>
        </w:rPr>
        <w:t>4</w:t>
      </w:r>
      <w:r w:rsidR="005148E7" w:rsidRPr="00B16D6C">
        <w:rPr>
          <w:rFonts w:ascii="Times New Roman" w:hAnsi="Times New Roman"/>
          <w:b/>
          <w:bCs/>
          <w:sz w:val="24"/>
          <w:szCs w:val="24"/>
          <w:lang w:eastAsia="ro-RO"/>
        </w:rPr>
        <w:t>.0</w:t>
      </w:r>
      <w:r w:rsidR="009235F0" w:rsidRPr="00B16D6C">
        <w:rPr>
          <w:rFonts w:ascii="Times New Roman" w:hAnsi="Times New Roman"/>
          <w:b/>
          <w:bCs/>
          <w:sz w:val="24"/>
          <w:szCs w:val="24"/>
          <w:lang w:eastAsia="ro-RO"/>
        </w:rPr>
        <w:t>6</w:t>
      </w:r>
      <w:r w:rsidR="0077621B" w:rsidRPr="00B16D6C">
        <w:rPr>
          <w:rFonts w:ascii="Times New Roman" w:hAnsi="Times New Roman"/>
          <w:b/>
          <w:bCs/>
          <w:sz w:val="24"/>
          <w:szCs w:val="24"/>
          <w:lang w:eastAsia="ro-RO"/>
        </w:rPr>
        <w:t>.202</w:t>
      </w:r>
      <w:r w:rsidR="00BC7099" w:rsidRPr="00B16D6C">
        <w:rPr>
          <w:rFonts w:ascii="Times New Roman" w:hAnsi="Times New Roman"/>
          <w:b/>
          <w:bCs/>
          <w:sz w:val="24"/>
          <w:szCs w:val="24"/>
          <w:lang w:eastAsia="ro-RO"/>
        </w:rPr>
        <w:t>6</w:t>
      </w:r>
    </w:p>
    <w:p w14:paraId="56D5B1FC" w14:textId="7A5D6033" w:rsidR="000B06AC" w:rsidRPr="00B16D6C" w:rsidRDefault="000B06AC" w:rsidP="00E64D67">
      <w:pPr>
        <w:autoSpaceDE w:val="0"/>
        <w:autoSpaceDN w:val="0"/>
        <w:adjustRightInd w:val="0"/>
        <w:spacing w:after="0" w:line="240" w:lineRule="auto"/>
        <w:jc w:val="center"/>
        <w:rPr>
          <w:rFonts w:ascii="Times New Roman" w:eastAsia="Times New Roman" w:hAnsi="Times New Roman"/>
          <w:b/>
          <w:bCs/>
          <w:sz w:val="24"/>
          <w:szCs w:val="24"/>
        </w:rPr>
      </w:pPr>
      <w:r w:rsidRPr="00B16D6C">
        <w:rPr>
          <w:rFonts w:ascii="Times New Roman" w:eastAsia="Times New Roman" w:hAnsi="Times New Roman"/>
          <w:b/>
          <w:bCs/>
          <w:sz w:val="24"/>
          <w:szCs w:val="24"/>
        </w:rPr>
        <w:t>PROIECT DE HOTĂRÂRE</w:t>
      </w:r>
    </w:p>
    <w:p w14:paraId="5F19EE48" w14:textId="15247406" w:rsidR="000B06AC" w:rsidRPr="00B16D6C" w:rsidRDefault="00683037" w:rsidP="00E64D67">
      <w:pPr>
        <w:autoSpaceDE w:val="0"/>
        <w:autoSpaceDN w:val="0"/>
        <w:adjustRightInd w:val="0"/>
        <w:spacing w:after="0" w:line="240" w:lineRule="auto"/>
        <w:jc w:val="center"/>
        <w:rPr>
          <w:rFonts w:ascii="Times New Roman" w:eastAsia="Times New Roman" w:hAnsi="Times New Roman"/>
          <w:b/>
          <w:sz w:val="24"/>
          <w:szCs w:val="24"/>
        </w:rPr>
      </w:pPr>
      <w:r w:rsidRPr="00B16D6C">
        <w:rPr>
          <w:rFonts w:ascii="Times New Roman" w:hAnsi="Times New Roman"/>
          <w:b/>
          <w:sz w:val="24"/>
          <w:szCs w:val="24"/>
        </w:rPr>
        <w:t xml:space="preserve">pentru aprobarea modificării </w:t>
      </w:r>
      <w:r w:rsidRPr="00B16D6C">
        <w:rPr>
          <w:rFonts w:ascii="Times New Roman" w:eastAsia="Times New Roman" w:hAnsi="Times New Roman"/>
          <w:b/>
          <w:sz w:val="24"/>
          <w:szCs w:val="24"/>
        </w:rPr>
        <w:t xml:space="preserve">HCL nr. 415/2018 privind aprobarea instituirii Programului multianual de interes local pentru susținerea familiilor cu minim trei copii cu domiciliul/reședința în Municipiul Sfântu Gheorghe, în vederea promovării unui stil de viață sănătos prin înlesnirea accesului acestora la serviciile publice aflate în subordinea Consiliului Local al Municipiului Sfântu Gheorghe </w:t>
      </w:r>
      <w:r w:rsidR="006810D7" w:rsidRPr="00B16D6C">
        <w:rPr>
          <w:rFonts w:ascii="Times New Roman" w:eastAsia="Times New Roman" w:hAnsi="Times New Roman"/>
          <w:b/>
          <w:sz w:val="24"/>
          <w:szCs w:val="24"/>
        </w:rPr>
        <w:t>și</w:t>
      </w:r>
      <w:r w:rsidRPr="00B16D6C">
        <w:rPr>
          <w:rFonts w:ascii="Times New Roman" w:eastAsia="Times New Roman" w:hAnsi="Times New Roman"/>
          <w:b/>
          <w:sz w:val="24"/>
          <w:szCs w:val="24"/>
        </w:rPr>
        <w:t xml:space="preserve"> a creșterii calității vieții</w:t>
      </w:r>
      <w:r w:rsidR="004D5A30" w:rsidRPr="00B16D6C">
        <w:rPr>
          <w:rFonts w:ascii="Times New Roman" w:eastAsia="Times New Roman" w:hAnsi="Times New Roman"/>
          <w:b/>
          <w:sz w:val="24"/>
          <w:szCs w:val="24"/>
        </w:rPr>
        <w:t xml:space="preserve">,  </w:t>
      </w:r>
      <w:r w:rsidR="001253D1" w:rsidRPr="00B16D6C">
        <w:rPr>
          <w:rFonts w:ascii="Times New Roman" w:hAnsi="Times New Roman"/>
          <w:b/>
          <w:sz w:val="24"/>
          <w:szCs w:val="24"/>
        </w:rPr>
        <w:t xml:space="preserve">HCL nr. 228/2021 </w:t>
      </w:r>
      <w:r w:rsidRPr="00B16D6C">
        <w:rPr>
          <w:rFonts w:ascii="Times New Roman" w:hAnsi="Times New Roman"/>
          <w:b/>
          <w:sz w:val="24"/>
          <w:szCs w:val="24"/>
        </w:rPr>
        <w:t xml:space="preserve">privind aprobarea instituirii Programului multianual de interes local SEPSI CARD pentru </w:t>
      </w:r>
      <w:r w:rsidR="001253D1" w:rsidRPr="00B16D6C">
        <w:rPr>
          <w:rFonts w:ascii="Times New Roman" w:hAnsi="Times New Roman"/>
          <w:b/>
          <w:sz w:val="24"/>
          <w:szCs w:val="24"/>
        </w:rPr>
        <w:t>susținerea</w:t>
      </w:r>
      <w:r w:rsidRPr="00B16D6C">
        <w:rPr>
          <w:rFonts w:ascii="Times New Roman" w:hAnsi="Times New Roman"/>
          <w:b/>
          <w:sz w:val="24"/>
          <w:szCs w:val="24"/>
        </w:rPr>
        <w:t xml:space="preserve"> activităților sportive și recreative în municipiul Sfântu Gheorghe</w:t>
      </w:r>
      <w:r w:rsidR="001253D1" w:rsidRPr="00B16D6C">
        <w:rPr>
          <w:rFonts w:ascii="Times New Roman" w:eastAsia="Times New Roman" w:hAnsi="Times New Roman"/>
          <w:b/>
          <w:sz w:val="24"/>
          <w:szCs w:val="24"/>
        </w:rPr>
        <w:t xml:space="preserve"> </w:t>
      </w:r>
      <w:r w:rsidR="001253D1" w:rsidRPr="00B16D6C">
        <w:rPr>
          <w:rFonts w:ascii="Times New Roman" w:hAnsi="Times New Roman"/>
          <w:b/>
          <w:sz w:val="24"/>
          <w:szCs w:val="24"/>
        </w:rPr>
        <w:t xml:space="preserve">precum și </w:t>
      </w:r>
      <w:r w:rsidR="004D5A30" w:rsidRPr="00B16D6C">
        <w:rPr>
          <w:rFonts w:ascii="Times New Roman" w:eastAsia="Times New Roman" w:hAnsi="Times New Roman"/>
          <w:b/>
          <w:sz w:val="24"/>
          <w:szCs w:val="24"/>
        </w:rPr>
        <w:t xml:space="preserve"> a </w:t>
      </w:r>
      <w:r w:rsidR="000B06AC" w:rsidRPr="00B16D6C">
        <w:rPr>
          <w:rFonts w:ascii="Times New Roman" w:hAnsi="Times New Roman"/>
          <w:b/>
          <w:sz w:val="24"/>
          <w:szCs w:val="24"/>
        </w:rPr>
        <w:t>Contractului de delegare a gestiunii serviciului comunitar de administrare a domeniului public şi privat nr. 6.280/29.01.2016 – activitatea de administrare a bazelor sportive şi a activităților recreative şi distractive în municipiul Sfântu Gheorghe</w:t>
      </w:r>
    </w:p>
    <w:p w14:paraId="00D722EA" w14:textId="77777777" w:rsidR="000B06AC" w:rsidRPr="00B16D6C" w:rsidRDefault="000B06AC" w:rsidP="00E64D67">
      <w:pPr>
        <w:spacing w:after="0" w:line="240" w:lineRule="auto"/>
        <w:ind w:left="720" w:hanging="180"/>
        <w:jc w:val="center"/>
        <w:rPr>
          <w:rFonts w:ascii="Times New Roman" w:hAnsi="Times New Roman"/>
          <w:b/>
          <w:bCs/>
          <w:sz w:val="24"/>
          <w:szCs w:val="24"/>
        </w:rPr>
      </w:pPr>
    </w:p>
    <w:p w14:paraId="58632DEB" w14:textId="77777777" w:rsidR="000B06AC" w:rsidRPr="00B16D6C" w:rsidRDefault="000B06AC" w:rsidP="00E64D67">
      <w:pPr>
        <w:spacing w:after="0" w:line="240" w:lineRule="auto"/>
        <w:ind w:left="720" w:hanging="180"/>
        <w:rPr>
          <w:rFonts w:ascii="Times New Roman" w:eastAsia="Times New Roman" w:hAnsi="Times New Roman"/>
          <w:b/>
          <w:sz w:val="24"/>
          <w:szCs w:val="24"/>
        </w:rPr>
      </w:pPr>
      <w:r w:rsidRPr="00B16D6C">
        <w:rPr>
          <w:rFonts w:ascii="Times New Roman" w:eastAsia="Times New Roman" w:hAnsi="Times New Roman"/>
          <w:b/>
          <w:bCs/>
          <w:sz w:val="24"/>
          <w:szCs w:val="24"/>
        </w:rPr>
        <w:t xml:space="preserve">Consiliul Local al Municipiului </w:t>
      </w:r>
      <w:r w:rsidRPr="00B16D6C">
        <w:rPr>
          <w:rFonts w:ascii="Times New Roman" w:eastAsia="Times New Roman" w:hAnsi="Times New Roman"/>
          <w:b/>
          <w:sz w:val="24"/>
          <w:szCs w:val="24"/>
        </w:rPr>
        <w:t>Sfântu Gheorghe, în ședință ordinară;</w:t>
      </w:r>
    </w:p>
    <w:p w14:paraId="6FE57213" w14:textId="21A70BE9" w:rsidR="000B06AC" w:rsidRPr="00B16D6C" w:rsidRDefault="000B06AC" w:rsidP="00E64D67">
      <w:pPr>
        <w:spacing w:after="0" w:line="240" w:lineRule="auto"/>
        <w:ind w:left="-180" w:firstLine="720"/>
        <w:jc w:val="both"/>
        <w:rPr>
          <w:rFonts w:ascii="Times New Roman" w:eastAsia="Times New Roman" w:hAnsi="Times New Roman"/>
          <w:snapToGrid w:val="0"/>
          <w:sz w:val="24"/>
          <w:szCs w:val="24"/>
        </w:rPr>
      </w:pPr>
      <w:bookmarkStart w:id="0" w:name="_Hlk231483106"/>
      <w:r w:rsidRPr="00B16D6C">
        <w:rPr>
          <w:rFonts w:ascii="Times New Roman" w:eastAsia="Times New Roman" w:hAnsi="Times New Roman"/>
          <w:sz w:val="24"/>
          <w:szCs w:val="24"/>
        </w:rPr>
        <w:t xml:space="preserve">Având în vedere Referatul </w:t>
      </w:r>
      <w:r w:rsidR="00C14A1D" w:rsidRPr="00B16D6C">
        <w:rPr>
          <w:rFonts w:ascii="Times New Roman" w:eastAsia="Times New Roman" w:hAnsi="Times New Roman"/>
          <w:sz w:val="24"/>
          <w:szCs w:val="24"/>
        </w:rPr>
        <w:t xml:space="preserve">de aprobare nr. </w:t>
      </w:r>
      <w:r w:rsidR="008371D3" w:rsidRPr="00B16D6C">
        <w:rPr>
          <w:rFonts w:ascii="Times New Roman" w:eastAsia="Times New Roman" w:hAnsi="Times New Roman"/>
          <w:sz w:val="24"/>
          <w:szCs w:val="24"/>
        </w:rPr>
        <w:t>3343</w:t>
      </w:r>
      <w:r w:rsidR="00B47893" w:rsidRPr="00B16D6C">
        <w:rPr>
          <w:rFonts w:ascii="Times New Roman" w:eastAsia="Times New Roman" w:hAnsi="Times New Roman"/>
          <w:sz w:val="24"/>
          <w:szCs w:val="24"/>
        </w:rPr>
        <w:t>6</w:t>
      </w:r>
      <w:r w:rsidR="005148E7" w:rsidRPr="00B16D6C">
        <w:rPr>
          <w:rFonts w:ascii="Times New Roman" w:eastAsia="Times New Roman" w:hAnsi="Times New Roman"/>
          <w:sz w:val="24"/>
          <w:szCs w:val="24"/>
        </w:rPr>
        <w:t>/</w:t>
      </w:r>
      <w:r w:rsidR="009235F0" w:rsidRPr="00B16D6C">
        <w:rPr>
          <w:rFonts w:ascii="Times New Roman" w:eastAsia="Times New Roman" w:hAnsi="Times New Roman"/>
          <w:sz w:val="24"/>
          <w:szCs w:val="24"/>
        </w:rPr>
        <w:t>0</w:t>
      </w:r>
      <w:r w:rsidR="008371D3" w:rsidRPr="00B16D6C">
        <w:rPr>
          <w:rFonts w:ascii="Times New Roman" w:eastAsia="Times New Roman" w:hAnsi="Times New Roman"/>
          <w:sz w:val="24"/>
          <w:szCs w:val="24"/>
        </w:rPr>
        <w:t>4</w:t>
      </w:r>
      <w:r w:rsidR="005148E7" w:rsidRPr="00B16D6C">
        <w:rPr>
          <w:rFonts w:ascii="Times New Roman" w:eastAsia="Times New Roman" w:hAnsi="Times New Roman"/>
          <w:sz w:val="24"/>
          <w:szCs w:val="24"/>
        </w:rPr>
        <w:t>.0</w:t>
      </w:r>
      <w:r w:rsidR="009235F0" w:rsidRPr="00B16D6C">
        <w:rPr>
          <w:rFonts w:ascii="Times New Roman" w:eastAsia="Times New Roman" w:hAnsi="Times New Roman"/>
          <w:sz w:val="24"/>
          <w:szCs w:val="24"/>
        </w:rPr>
        <w:t>6</w:t>
      </w:r>
      <w:r w:rsidR="0077621B" w:rsidRPr="00B16D6C">
        <w:rPr>
          <w:rFonts w:ascii="Times New Roman" w:eastAsia="Times New Roman" w:hAnsi="Times New Roman"/>
          <w:sz w:val="24"/>
          <w:szCs w:val="24"/>
        </w:rPr>
        <w:t>.202</w:t>
      </w:r>
      <w:r w:rsidR="00BC7099" w:rsidRPr="00B16D6C">
        <w:rPr>
          <w:rFonts w:ascii="Times New Roman" w:eastAsia="Times New Roman" w:hAnsi="Times New Roman"/>
          <w:sz w:val="24"/>
          <w:szCs w:val="24"/>
        </w:rPr>
        <w:t>6</w:t>
      </w:r>
      <w:r w:rsidRPr="00B16D6C">
        <w:rPr>
          <w:rFonts w:ascii="Times New Roman" w:eastAsia="Times New Roman" w:hAnsi="Times New Roman"/>
          <w:sz w:val="24"/>
          <w:szCs w:val="24"/>
        </w:rPr>
        <w:t xml:space="preserve"> al </w:t>
      </w:r>
      <w:r w:rsidRPr="00B16D6C">
        <w:rPr>
          <w:rFonts w:ascii="Times New Roman" w:eastAsia="Times New Roman" w:hAnsi="Times New Roman"/>
          <w:snapToGrid w:val="0"/>
          <w:sz w:val="24"/>
          <w:szCs w:val="24"/>
        </w:rPr>
        <w:t xml:space="preserve">primarului municipiului Sfântu Gheorghe, dl. </w:t>
      </w:r>
      <w:r w:rsidR="009235F0" w:rsidRPr="00B16D6C">
        <w:rPr>
          <w:rFonts w:ascii="Times New Roman" w:eastAsia="Times New Roman" w:hAnsi="Times New Roman"/>
          <w:snapToGrid w:val="0"/>
          <w:sz w:val="24"/>
          <w:szCs w:val="24"/>
        </w:rPr>
        <w:t>Antal Árpád-András</w:t>
      </w:r>
      <w:r w:rsidRPr="00B16D6C">
        <w:rPr>
          <w:rFonts w:ascii="Times New Roman" w:eastAsia="Times New Roman" w:hAnsi="Times New Roman"/>
          <w:snapToGrid w:val="0"/>
          <w:sz w:val="24"/>
          <w:szCs w:val="24"/>
        </w:rPr>
        <w:t>;</w:t>
      </w:r>
    </w:p>
    <w:bookmarkEnd w:id="0"/>
    <w:p w14:paraId="2C8D8B3F" w14:textId="3E6BEA88" w:rsidR="009235F0" w:rsidRPr="00B16D6C" w:rsidRDefault="000B06AC" w:rsidP="00E64D67">
      <w:pPr>
        <w:spacing w:after="0" w:line="240" w:lineRule="auto"/>
        <w:ind w:left="-180" w:firstLine="720"/>
        <w:jc w:val="both"/>
        <w:rPr>
          <w:rFonts w:ascii="Times New Roman" w:hAnsi="Times New Roman"/>
          <w:sz w:val="24"/>
          <w:szCs w:val="24"/>
        </w:rPr>
      </w:pPr>
      <w:r w:rsidRPr="00B16D6C">
        <w:rPr>
          <w:rFonts w:ascii="Times New Roman" w:hAnsi="Times New Roman"/>
          <w:sz w:val="24"/>
          <w:szCs w:val="24"/>
        </w:rPr>
        <w:t xml:space="preserve">Având în vedere Raportul de specialitate nr. </w:t>
      </w:r>
      <w:r w:rsidR="00943F1D" w:rsidRPr="00B16D6C">
        <w:rPr>
          <w:rFonts w:ascii="Times New Roman" w:eastAsia="Times New Roman" w:hAnsi="Times New Roman"/>
          <w:sz w:val="24"/>
          <w:szCs w:val="24"/>
        </w:rPr>
        <w:t>33442</w:t>
      </w:r>
      <w:r w:rsidR="009235F0" w:rsidRPr="00B16D6C">
        <w:rPr>
          <w:rFonts w:ascii="Times New Roman" w:eastAsia="Times New Roman" w:hAnsi="Times New Roman"/>
          <w:sz w:val="24"/>
          <w:szCs w:val="24"/>
        </w:rPr>
        <w:t>/0</w:t>
      </w:r>
      <w:r w:rsidR="00B47893" w:rsidRPr="00B16D6C">
        <w:rPr>
          <w:rFonts w:ascii="Times New Roman" w:eastAsia="Times New Roman" w:hAnsi="Times New Roman"/>
          <w:sz w:val="24"/>
          <w:szCs w:val="24"/>
        </w:rPr>
        <w:t>4</w:t>
      </w:r>
      <w:r w:rsidR="009235F0" w:rsidRPr="00B16D6C">
        <w:rPr>
          <w:rFonts w:ascii="Times New Roman" w:eastAsia="Times New Roman" w:hAnsi="Times New Roman"/>
          <w:sz w:val="24"/>
          <w:szCs w:val="24"/>
        </w:rPr>
        <w:t xml:space="preserve">.06.2026 </w:t>
      </w:r>
      <w:r w:rsidR="0077621B" w:rsidRPr="00B16D6C">
        <w:rPr>
          <w:rFonts w:ascii="Times New Roman" w:hAnsi="Times New Roman"/>
          <w:sz w:val="24"/>
          <w:szCs w:val="24"/>
        </w:rPr>
        <w:t xml:space="preserve">al </w:t>
      </w:r>
      <w:r w:rsidR="00D874D1" w:rsidRPr="00B16D6C">
        <w:rPr>
          <w:rFonts w:ascii="Times New Roman" w:hAnsi="Times New Roman"/>
          <w:sz w:val="24"/>
          <w:szCs w:val="24"/>
        </w:rPr>
        <w:t xml:space="preserve">Serviciului juridic și restituire a proprietății și </w:t>
      </w:r>
      <w:r w:rsidR="000A2307" w:rsidRPr="00B16D6C">
        <w:rPr>
          <w:rFonts w:ascii="Times New Roman" w:hAnsi="Times New Roman"/>
          <w:sz w:val="24"/>
          <w:szCs w:val="24"/>
        </w:rPr>
        <w:t xml:space="preserve">a </w:t>
      </w:r>
      <w:r w:rsidR="0077621B" w:rsidRPr="00B16D6C">
        <w:rPr>
          <w:rFonts w:ascii="Times New Roman" w:hAnsi="Times New Roman"/>
          <w:sz w:val="24"/>
          <w:szCs w:val="24"/>
        </w:rPr>
        <w:t>Compartimentul</w:t>
      </w:r>
      <w:r w:rsidR="000A2307" w:rsidRPr="00B16D6C">
        <w:rPr>
          <w:rFonts w:ascii="Times New Roman" w:hAnsi="Times New Roman"/>
          <w:sz w:val="24"/>
          <w:szCs w:val="24"/>
        </w:rPr>
        <w:t>ui</w:t>
      </w:r>
      <w:r w:rsidR="0077621B" w:rsidRPr="00B16D6C">
        <w:rPr>
          <w:rFonts w:ascii="Times New Roman" w:hAnsi="Times New Roman"/>
          <w:sz w:val="24"/>
          <w:szCs w:val="24"/>
        </w:rPr>
        <w:t xml:space="preserve"> pentru monitorizare societăți c</w:t>
      </w:r>
      <w:r w:rsidRPr="00B16D6C">
        <w:rPr>
          <w:rFonts w:ascii="Times New Roman" w:hAnsi="Times New Roman"/>
          <w:sz w:val="24"/>
          <w:szCs w:val="24"/>
        </w:rPr>
        <w:t>omerciale din cadrul Primăriei municipiului Sfântu Gheorghe;</w:t>
      </w:r>
    </w:p>
    <w:p w14:paraId="19420A02" w14:textId="4D113DEB" w:rsidR="000B06AC" w:rsidRPr="00B16D6C" w:rsidRDefault="000B06AC" w:rsidP="00E64D67">
      <w:pPr>
        <w:spacing w:after="0" w:line="240" w:lineRule="auto"/>
        <w:ind w:left="-180" w:firstLine="720"/>
        <w:jc w:val="both"/>
        <w:rPr>
          <w:rFonts w:ascii="Times New Roman" w:hAnsi="Times New Roman"/>
          <w:snapToGrid w:val="0"/>
          <w:sz w:val="24"/>
          <w:szCs w:val="24"/>
        </w:rPr>
      </w:pPr>
      <w:r w:rsidRPr="00B16D6C">
        <w:rPr>
          <w:rFonts w:ascii="Times New Roman" w:hAnsi="Times New Roman"/>
          <w:sz w:val="24"/>
          <w:szCs w:val="24"/>
        </w:rPr>
        <w:t xml:space="preserve">Având în vedere </w:t>
      </w:r>
      <w:r w:rsidR="00F64184" w:rsidRPr="00B16D6C">
        <w:rPr>
          <w:rFonts w:ascii="Times New Roman" w:hAnsi="Times New Roman"/>
          <w:sz w:val="24"/>
          <w:szCs w:val="24"/>
        </w:rPr>
        <w:t xml:space="preserve">Adresa nr. </w:t>
      </w:r>
      <w:r w:rsidR="00BC7099" w:rsidRPr="00B16D6C">
        <w:rPr>
          <w:rFonts w:ascii="Times New Roman" w:hAnsi="Times New Roman"/>
          <w:sz w:val="24"/>
          <w:szCs w:val="24"/>
        </w:rPr>
        <w:t>157</w:t>
      </w:r>
      <w:r w:rsidR="00F64184" w:rsidRPr="00B16D6C">
        <w:rPr>
          <w:rFonts w:ascii="Times New Roman" w:hAnsi="Times New Roman"/>
          <w:sz w:val="24"/>
          <w:szCs w:val="24"/>
        </w:rPr>
        <w:t>/</w:t>
      </w:r>
      <w:r w:rsidR="00BC7099" w:rsidRPr="00B16D6C">
        <w:rPr>
          <w:rFonts w:ascii="Times New Roman" w:hAnsi="Times New Roman"/>
          <w:sz w:val="24"/>
          <w:szCs w:val="24"/>
        </w:rPr>
        <w:t>26</w:t>
      </w:r>
      <w:r w:rsidR="0077621B" w:rsidRPr="00B16D6C">
        <w:rPr>
          <w:rFonts w:ascii="Times New Roman" w:hAnsi="Times New Roman"/>
          <w:sz w:val="24"/>
          <w:szCs w:val="24"/>
        </w:rPr>
        <w:t>.0</w:t>
      </w:r>
      <w:r w:rsidR="00BC7099" w:rsidRPr="00B16D6C">
        <w:rPr>
          <w:rFonts w:ascii="Times New Roman" w:hAnsi="Times New Roman"/>
          <w:sz w:val="24"/>
          <w:szCs w:val="24"/>
        </w:rPr>
        <w:t>5</w:t>
      </w:r>
      <w:r w:rsidR="0077621B" w:rsidRPr="00B16D6C">
        <w:rPr>
          <w:rFonts w:ascii="Times New Roman" w:hAnsi="Times New Roman"/>
          <w:sz w:val="24"/>
          <w:szCs w:val="24"/>
        </w:rPr>
        <w:t>.202</w:t>
      </w:r>
      <w:r w:rsidR="00BC7099" w:rsidRPr="00B16D6C">
        <w:rPr>
          <w:rFonts w:ascii="Times New Roman" w:hAnsi="Times New Roman"/>
          <w:sz w:val="24"/>
          <w:szCs w:val="24"/>
        </w:rPr>
        <w:t>6</w:t>
      </w:r>
      <w:r w:rsidRPr="00B16D6C">
        <w:rPr>
          <w:rFonts w:ascii="Times New Roman" w:hAnsi="Times New Roman"/>
          <w:sz w:val="24"/>
          <w:szCs w:val="24"/>
        </w:rPr>
        <w:t xml:space="preserve"> a directorului general Sepsi Rekreativ SA înregistrată la Primăria municipiului Sf</w:t>
      </w:r>
      <w:r w:rsidR="003D5F9B" w:rsidRPr="00B16D6C">
        <w:rPr>
          <w:rFonts w:ascii="Times New Roman" w:hAnsi="Times New Roman"/>
          <w:sz w:val="24"/>
          <w:szCs w:val="24"/>
        </w:rPr>
        <w:t xml:space="preserve">ântu Gheorghe sub nr. </w:t>
      </w:r>
      <w:r w:rsidR="008371D3" w:rsidRPr="00B16D6C">
        <w:rPr>
          <w:rFonts w:ascii="Times New Roman" w:hAnsi="Times New Roman"/>
          <w:sz w:val="24"/>
          <w:szCs w:val="24"/>
        </w:rPr>
        <w:t>33432</w:t>
      </w:r>
      <w:r w:rsidR="003D5F9B" w:rsidRPr="00B16D6C">
        <w:rPr>
          <w:rFonts w:ascii="Times New Roman" w:hAnsi="Times New Roman"/>
          <w:sz w:val="24"/>
          <w:szCs w:val="24"/>
        </w:rPr>
        <w:t>/</w:t>
      </w:r>
      <w:r w:rsidR="00D874D1" w:rsidRPr="00B16D6C">
        <w:rPr>
          <w:rFonts w:ascii="Times New Roman" w:hAnsi="Times New Roman"/>
          <w:sz w:val="24"/>
          <w:szCs w:val="24"/>
        </w:rPr>
        <w:t>0</w:t>
      </w:r>
      <w:r w:rsidR="008371D3" w:rsidRPr="00B16D6C">
        <w:rPr>
          <w:rFonts w:ascii="Times New Roman" w:hAnsi="Times New Roman"/>
          <w:sz w:val="24"/>
          <w:szCs w:val="24"/>
        </w:rPr>
        <w:t>4</w:t>
      </w:r>
      <w:r w:rsidR="003D5F9B" w:rsidRPr="00B16D6C">
        <w:rPr>
          <w:rFonts w:ascii="Times New Roman" w:hAnsi="Times New Roman"/>
          <w:sz w:val="24"/>
          <w:szCs w:val="24"/>
        </w:rPr>
        <w:t>.0</w:t>
      </w:r>
      <w:r w:rsidR="00D874D1" w:rsidRPr="00B16D6C">
        <w:rPr>
          <w:rFonts w:ascii="Times New Roman" w:hAnsi="Times New Roman"/>
          <w:sz w:val="24"/>
          <w:szCs w:val="24"/>
        </w:rPr>
        <w:t>6</w:t>
      </w:r>
      <w:r w:rsidR="003D5F9B" w:rsidRPr="00B16D6C">
        <w:rPr>
          <w:rFonts w:ascii="Times New Roman" w:hAnsi="Times New Roman"/>
          <w:sz w:val="24"/>
          <w:szCs w:val="24"/>
        </w:rPr>
        <w:t>.</w:t>
      </w:r>
      <w:r w:rsidR="0077621B" w:rsidRPr="00B16D6C">
        <w:rPr>
          <w:rFonts w:ascii="Times New Roman" w:hAnsi="Times New Roman"/>
          <w:sz w:val="24"/>
          <w:szCs w:val="24"/>
        </w:rPr>
        <w:t>202</w:t>
      </w:r>
      <w:r w:rsidR="00BC7099" w:rsidRPr="00B16D6C">
        <w:rPr>
          <w:rFonts w:ascii="Times New Roman" w:hAnsi="Times New Roman"/>
          <w:sz w:val="24"/>
          <w:szCs w:val="24"/>
        </w:rPr>
        <w:t>6</w:t>
      </w:r>
      <w:r w:rsidRPr="00B16D6C">
        <w:rPr>
          <w:rFonts w:ascii="Times New Roman" w:hAnsi="Times New Roman"/>
          <w:snapToGrid w:val="0"/>
          <w:sz w:val="24"/>
          <w:szCs w:val="24"/>
        </w:rPr>
        <w:t>;</w:t>
      </w:r>
    </w:p>
    <w:p w14:paraId="1586AD38" w14:textId="1A578B7C" w:rsidR="000B06AC" w:rsidRPr="00B16D6C" w:rsidRDefault="00F64184" w:rsidP="00E64D67">
      <w:pPr>
        <w:spacing w:after="0" w:line="240" w:lineRule="auto"/>
        <w:ind w:left="-180" w:firstLine="720"/>
        <w:jc w:val="both"/>
        <w:rPr>
          <w:rFonts w:ascii="Times New Roman" w:hAnsi="Times New Roman"/>
          <w:sz w:val="24"/>
          <w:szCs w:val="24"/>
        </w:rPr>
      </w:pPr>
      <w:r w:rsidRPr="00B16D6C">
        <w:rPr>
          <w:rFonts w:ascii="Times New Roman" w:hAnsi="Times New Roman"/>
          <w:snapToGrid w:val="0"/>
          <w:sz w:val="24"/>
          <w:szCs w:val="24"/>
        </w:rPr>
        <w:t xml:space="preserve">Având în vedere </w:t>
      </w:r>
      <w:r w:rsidR="00BC7099" w:rsidRPr="00B16D6C">
        <w:rPr>
          <w:rFonts w:ascii="Times New Roman" w:hAnsi="Times New Roman"/>
          <w:snapToGrid w:val="0"/>
          <w:sz w:val="24"/>
          <w:szCs w:val="24"/>
        </w:rPr>
        <w:t xml:space="preserve">Decizia </w:t>
      </w:r>
      <w:r w:rsidRPr="00B16D6C">
        <w:rPr>
          <w:rFonts w:ascii="Times New Roman" w:hAnsi="Times New Roman"/>
          <w:snapToGrid w:val="0"/>
          <w:sz w:val="24"/>
          <w:szCs w:val="24"/>
        </w:rPr>
        <w:t xml:space="preserve"> nr.</w:t>
      </w:r>
      <w:r w:rsidR="00D874D1" w:rsidRPr="00B16D6C">
        <w:rPr>
          <w:rFonts w:ascii="Times New Roman" w:hAnsi="Times New Roman"/>
          <w:snapToGrid w:val="0"/>
          <w:sz w:val="24"/>
          <w:szCs w:val="24"/>
        </w:rPr>
        <w:t xml:space="preserve"> 34 </w:t>
      </w:r>
      <w:r w:rsidR="000B06AC" w:rsidRPr="00B16D6C">
        <w:rPr>
          <w:rFonts w:ascii="Times New Roman" w:hAnsi="Times New Roman"/>
          <w:snapToGrid w:val="0"/>
          <w:sz w:val="24"/>
          <w:szCs w:val="24"/>
        </w:rPr>
        <w:t>al Consiliului de Administrație al Sepsi Rek</w:t>
      </w:r>
      <w:r w:rsidRPr="00B16D6C">
        <w:rPr>
          <w:rFonts w:ascii="Times New Roman" w:hAnsi="Times New Roman"/>
          <w:snapToGrid w:val="0"/>
          <w:sz w:val="24"/>
          <w:szCs w:val="24"/>
        </w:rPr>
        <w:t xml:space="preserve">reativ SA întrunit în data de </w:t>
      </w:r>
      <w:r w:rsidR="00D874D1" w:rsidRPr="00B16D6C">
        <w:rPr>
          <w:rFonts w:ascii="Times New Roman" w:hAnsi="Times New Roman"/>
          <w:snapToGrid w:val="0"/>
          <w:sz w:val="24"/>
          <w:szCs w:val="24"/>
        </w:rPr>
        <w:t>02</w:t>
      </w:r>
      <w:r w:rsidRPr="00B16D6C">
        <w:rPr>
          <w:rFonts w:ascii="Times New Roman" w:hAnsi="Times New Roman"/>
          <w:snapToGrid w:val="0"/>
          <w:sz w:val="24"/>
          <w:szCs w:val="24"/>
        </w:rPr>
        <w:t>.0</w:t>
      </w:r>
      <w:r w:rsidR="00D874D1" w:rsidRPr="00B16D6C">
        <w:rPr>
          <w:rFonts w:ascii="Times New Roman" w:hAnsi="Times New Roman"/>
          <w:snapToGrid w:val="0"/>
          <w:sz w:val="24"/>
          <w:szCs w:val="24"/>
        </w:rPr>
        <w:t>6</w:t>
      </w:r>
      <w:r w:rsidRPr="00B16D6C">
        <w:rPr>
          <w:rFonts w:ascii="Times New Roman" w:hAnsi="Times New Roman"/>
          <w:snapToGrid w:val="0"/>
          <w:sz w:val="24"/>
          <w:szCs w:val="24"/>
        </w:rPr>
        <w:t>.202</w:t>
      </w:r>
      <w:r w:rsidR="00BC7099" w:rsidRPr="00B16D6C">
        <w:rPr>
          <w:rFonts w:ascii="Times New Roman" w:hAnsi="Times New Roman"/>
          <w:snapToGrid w:val="0"/>
          <w:sz w:val="24"/>
          <w:szCs w:val="24"/>
        </w:rPr>
        <w:t>6</w:t>
      </w:r>
      <w:r w:rsidR="000B06AC" w:rsidRPr="00B16D6C">
        <w:rPr>
          <w:rFonts w:ascii="Times New Roman" w:hAnsi="Times New Roman"/>
          <w:snapToGrid w:val="0"/>
          <w:sz w:val="24"/>
          <w:szCs w:val="24"/>
        </w:rPr>
        <w:t>;</w:t>
      </w:r>
    </w:p>
    <w:p w14:paraId="7D8519A0" w14:textId="77777777" w:rsidR="00DB5896" w:rsidRPr="00B16D6C" w:rsidRDefault="00DB5896" w:rsidP="00E64D67">
      <w:pPr>
        <w:spacing w:after="0" w:line="240" w:lineRule="auto"/>
        <w:ind w:left="-180" w:firstLine="720"/>
        <w:jc w:val="both"/>
        <w:rPr>
          <w:rFonts w:ascii="Times New Roman" w:hAnsi="Times New Roman"/>
          <w:sz w:val="24"/>
          <w:szCs w:val="24"/>
        </w:rPr>
      </w:pPr>
      <w:r w:rsidRPr="00B16D6C">
        <w:rPr>
          <w:rFonts w:ascii="Times New Roman" w:hAnsi="Times New Roman"/>
          <w:snapToGrid w:val="0"/>
          <w:sz w:val="24"/>
          <w:szCs w:val="24"/>
        </w:rPr>
        <w:t>Având în vedere prevederile HCL nr. 415/2018 privind aprobarea instituirii Programului multianual de interes local pentru susținerea familiilor cu minim trei copii cu domiciliul/reședința în Municipiul Sfântu Gheorghe, în vederea promovării unui stil de viață sănătos prin înlesnirea accesului acestora la serviciile publice aflate în subordinea Consiliului Local al Municipiului Sfântu Gheorghe şi a creșterii calității vieții, cu modificările şi completările ulterioare</w:t>
      </w:r>
      <w:r w:rsidRPr="00B16D6C">
        <w:rPr>
          <w:rFonts w:ascii="Times New Roman" w:hAnsi="Times New Roman"/>
          <w:sz w:val="24"/>
          <w:szCs w:val="24"/>
        </w:rPr>
        <w:t>;</w:t>
      </w:r>
    </w:p>
    <w:p w14:paraId="7635146B" w14:textId="04B7C46C" w:rsidR="00DB5896" w:rsidRPr="00B16D6C" w:rsidRDefault="00DB5896" w:rsidP="00E64D67">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 xml:space="preserve">Având în vedere prevederile HCL nr. </w:t>
      </w:r>
      <w:r w:rsidR="0054772B" w:rsidRPr="00B16D6C">
        <w:rPr>
          <w:rFonts w:ascii="Times New Roman" w:hAnsi="Times New Roman"/>
          <w:snapToGrid w:val="0"/>
          <w:sz w:val="24"/>
          <w:szCs w:val="24"/>
        </w:rPr>
        <w:t>228</w:t>
      </w:r>
      <w:r w:rsidRPr="00B16D6C">
        <w:rPr>
          <w:rFonts w:ascii="Times New Roman" w:hAnsi="Times New Roman"/>
          <w:snapToGrid w:val="0"/>
          <w:sz w:val="24"/>
          <w:szCs w:val="24"/>
        </w:rPr>
        <w:t>/20</w:t>
      </w:r>
      <w:r w:rsidR="0054772B" w:rsidRPr="00B16D6C">
        <w:rPr>
          <w:rFonts w:ascii="Times New Roman" w:hAnsi="Times New Roman"/>
          <w:snapToGrid w:val="0"/>
          <w:sz w:val="24"/>
          <w:szCs w:val="24"/>
        </w:rPr>
        <w:t>21</w:t>
      </w:r>
      <w:r w:rsidRPr="00B16D6C">
        <w:rPr>
          <w:rFonts w:ascii="Times New Roman" w:hAnsi="Times New Roman"/>
          <w:snapToGrid w:val="0"/>
          <w:sz w:val="24"/>
          <w:szCs w:val="24"/>
        </w:rPr>
        <w:t xml:space="preserve"> privind aprobarea instituirii Programului multianual de interes local SEPSI CARD pentru susținerea activităților sportive și recreative în municipiul Sfântu Gheorghe, cu modificările şi completările ulterioare;</w:t>
      </w:r>
    </w:p>
    <w:p w14:paraId="18F70A0D" w14:textId="0EE7D841" w:rsidR="00292ACE" w:rsidRPr="00B16D6C" w:rsidRDefault="00292ACE" w:rsidP="00E64D67">
      <w:pPr>
        <w:spacing w:after="0" w:line="240" w:lineRule="auto"/>
        <w:ind w:left="-180" w:firstLine="720"/>
        <w:jc w:val="both"/>
        <w:rPr>
          <w:rFonts w:ascii="Times New Roman" w:hAnsi="Times New Roman"/>
          <w:sz w:val="24"/>
          <w:szCs w:val="24"/>
        </w:rPr>
      </w:pPr>
      <w:r w:rsidRPr="00B16D6C">
        <w:rPr>
          <w:rFonts w:ascii="Times New Roman" w:hAnsi="Times New Roman"/>
          <w:snapToGrid w:val="0"/>
          <w:sz w:val="24"/>
          <w:szCs w:val="24"/>
        </w:rPr>
        <w:t xml:space="preserve">Având în vedere prevederile </w:t>
      </w:r>
      <w:r w:rsidRPr="00B16D6C">
        <w:rPr>
          <w:rFonts w:ascii="Times New Roman" w:hAnsi="Times New Roman"/>
          <w:sz w:val="24"/>
          <w:szCs w:val="24"/>
        </w:rPr>
        <w:t>Contractului de delegare a gestiunii serviciului comunitar de administrare a domeniului public şi privat nr. 6.280/29.01.2016 – activitatea de administrare a bazelor sportive şi a activităților recreative şi distractive în Municipiul Sfântu Gheorghe;</w:t>
      </w:r>
    </w:p>
    <w:p w14:paraId="6D5D5277" w14:textId="77777777" w:rsidR="000B06AC" w:rsidRPr="00B16D6C" w:rsidRDefault="000B06AC" w:rsidP="00E64D67">
      <w:pPr>
        <w:spacing w:after="0" w:line="240" w:lineRule="auto"/>
        <w:ind w:left="-180" w:firstLine="720"/>
        <w:jc w:val="both"/>
        <w:rPr>
          <w:rFonts w:ascii="Times New Roman" w:hAnsi="Times New Roman"/>
          <w:sz w:val="24"/>
          <w:szCs w:val="24"/>
        </w:rPr>
      </w:pPr>
      <w:r w:rsidRPr="00B16D6C">
        <w:rPr>
          <w:rFonts w:ascii="Times New Roman" w:hAnsi="Times New Roman"/>
          <w:sz w:val="24"/>
          <w:szCs w:val="24"/>
        </w:rPr>
        <w:t>Având în vedere referatele Comisiilor de specialitate ale Consiliului Local al Municipiului Sfântu Gheorghe;</w:t>
      </w:r>
    </w:p>
    <w:p w14:paraId="79FABFDD" w14:textId="1F862B12" w:rsidR="00716B84" w:rsidRPr="00B16D6C" w:rsidRDefault="000B06AC" w:rsidP="00E64D67">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Având în vedere prevederile OG nr. 71/2002 privind organizarea şi funcționarea serviciilor publice de administrare a domeniului public şi privat de interes local, cu modificările si completările ulterioare;</w:t>
      </w:r>
    </w:p>
    <w:p w14:paraId="792F0EAD" w14:textId="591A01F7" w:rsidR="00292ACE" w:rsidRPr="00B16D6C" w:rsidRDefault="00292ACE" w:rsidP="00E64D67">
      <w:pPr>
        <w:pStyle w:val="Normal1"/>
        <w:shd w:val="clear" w:color="auto" w:fill="auto"/>
        <w:spacing w:line="240" w:lineRule="auto"/>
        <w:ind w:firstLine="720"/>
      </w:pPr>
      <w:r w:rsidRPr="00B16D6C">
        <w:t xml:space="preserve">Având în vedere prevederile Legii nr. 273/2006 privind </w:t>
      </w:r>
      <w:r w:rsidR="0093518D" w:rsidRPr="00B16D6C">
        <w:t>finanțele</w:t>
      </w:r>
      <w:r w:rsidRPr="00B16D6C">
        <w:t xml:space="preserve"> publice locale, cu modificările şi completările ulterioare;</w:t>
      </w:r>
    </w:p>
    <w:p w14:paraId="55CA413D" w14:textId="624323C6" w:rsidR="0093518D" w:rsidRPr="00B16D6C" w:rsidRDefault="0093518D" w:rsidP="00E64D67">
      <w:pPr>
        <w:spacing w:after="0" w:line="240" w:lineRule="auto"/>
        <w:ind w:right="150" w:firstLine="708"/>
        <w:jc w:val="both"/>
        <w:rPr>
          <w:rFonts w:ascii="Times New Roman" w:hAnsi="Times New Roman"/>
          <w:sz w:val="24"/>
          <w:szCs w:val="24"/>
          <w:lang w:eastAsia="en-GB"/>
        </w:rPr>
      </w:pPr>
      <w:r w:rsidRPr="00B16D6C">
        <w:rPr>
          <w:rFonts w:ascii="Times New Roman" w:hAnsi="Times New Roman"/>
          <w:sz w:val="24"/>
          <w:szCs w:val="24"/>
          <w:lang w:eastAsia="en-GB"/>
        </w:rPr>
        <w:t>Având în vedere prevederile Legii nr. 69/2000 a educației fizice și sportului, cu modificările și completările ulterioare;</w:t>
      </w:r>
    </w:p>
    <w:p w14:paraId="239F6D55" w14:textId="77777777" w:rsidR="000B06AC" w:rsidRPr="00B16D6C" w:rsidRDefault="000B06AC" w:rsidP="00E64D67">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Având în vedere parcurgerea procedurii prevăzute la art. 7 alin. (13) din Legea nr. 52/2003 privind transparența decizională în administrația publică, republicată, cu modificările ulterioare;</w:t>
      </w:r>
    </w:p>
    <w:p w14:paraId="3B75F480" w14:textId="77777777" w:rsidR="0051241C" w:rsidRPr="00B16D6C" w:rsidRDefault="0051241C" w:rsidP="00E64D67">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Procedura de urgență este justificată de necesitatea adoptării fără întârziere a măsurilor necesare pentru asigurarea bunei desfășurări a activității societății și pentru evitarea pierderilor de venituri care ar putea rezulta din aplicarea în continuare a unor tarife neactualizate.</w:t>
      </w:r>
    </w:p>
    <w:p w14:paraId="3DF5FC2C" w14:textId="1076DFD7" w:rsidR="000B06AC" w:rsidRPr="00B16D6C" w:rsidRDefault="000B06AC" w:rsidP="00E64D67">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lastRenderedPageBreak/>
        <w:t>În conformitate cu art. 129 alin. (2) lit. c și alin. (6) lit. b din OUG nr. 57/2019 privind Codul administrativ, cu modificările şi completările ulterioare;</w:t>
      </w:r>
    </w:p>
    <w:p w14:paraId="20D7F848" w14:textId="77777777" w:rsidR="000B06AC" w:rsidRPr="00B16D6C" w:rsidRDefault="000B06AC" w:rsidP="00E64D67">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În temeiul art. 139 alin. (3) lit. g și art. 196 alin. (1) lit. a din OUG nr. 57/2019 privind Codul administrativ, cu modificările şi completările ulterioare;</w:t>
      </w:r>
    </w:p>
    <w:p w14:paraId="185CA2E6" w14:textId="77777777" w:rsidR="000B06AC" w:rsidRPr="00B16D6C" w:rsidRDefault="000B06AC" w:rsidP="00E64D67">
      <w:pPr>
        <w:spacing w:after="0" w:line="240" w:lineRule="auto"/>
        <w:ind w:left="-180" w:firstLine="720"/>
        <w:jc w:val="both"/>
        <w:rPr>
          <w:rFonts w:ascii="Times New Roman" w:hAnsi="Times New Roman"/>
          <w:sz w:val="24"/>
          <w:szCs w:val="24"/>
        </w:rPr>
      </w:pPr>
    </w:p>
    <w:p w14:paraId="34E202A2" w14:textId="77777777" w:rsidR="000B06AC" w:rsidRPr="00B16D6C" w:rsidRDefault="000B06AC" w:rsidP="00E64D67">
      <w:pPr>
        <w:spacing w:after="0" w:line="240" w:lineRule="auto"/>
        <w:ind w:left="-180" w:firstLine="180"/>
        <w:jc w:val="center"/>
        <w:rPr>
          <w:rFonts w:ascii="Times New Roman" w:hAnsi="Times New Roman"/>
          <w:b/>
          <w:snapToGrid w:val="0"/>
          <w:sz w:val="24"/>
          <w:szCs w:val="24"/>
        </w:rPr>
      </w:pPr>
      <w:r w:rsidRPr="00B16D6C">
        <w:rPr>
          <w:rFonts w:ascii="Times New Roman" w:hAnsi="Times New Roman"/>
          <w:b/>
          <w:snapToGrid w:val="0"/>
          <w:sz w:val="24"/>
          <w:szCs w:val="24"/>
        </w:rPr>
        <w:t>HOTĂRĂŞTE</w:t>
      </w:r>
    </w:p>
    <w:p w14:paraId="5D8BD9B7" w14:textId="77777777" w:rsidR="000B06AC" w:rsidRPr="00B16D6C" w:rsidRDefault="000B06AC" w:rsidP="00E64D67">
      <w:pPr>
        <w:spacing w:after="0" w:line="240" w:lineRule="auto"/>
        <w:ind w:left="-180" w:firstLine="180"/>
        <w:jc w:val="center"/>
        <w:rPr>
          <w:rFonts w:ascii="Times New Roman" w:hAnsi="Times New Roman"/>
          <w:b/>
          <w:snapToGrid w:val="0"/>
          <w:sz w:val="24"/>
          <w:szCs w:val="24"/>
        </w:rPr>
      </w:pPr>
    </w:p>
    <w:p w14:paraId="2C141861" w14:textId="7BAEA4B4"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sz w:val="24"/>
          <w:szCs w:val="24"/>
        </w:rPr>
        <w:t>ART. 1.</w:t>
      </w:r>
      <w:r w:rsidRPr="00B16D6C">
        <w:rPr>
          <w:rFonts w:ascii="Times New Roman" w:eastAsia="Times New Roman" w:hAnsi="Times New Roman"/>
          <w:sz w:val="24"/>
          <w:szCs w:val="24"/>
        </w:rPr>
        <w:t xml:space="preserve"> – Se aprobă modificarea Regulamentului privind </w:t>
      </w:r>
      <w:bookmarkStart w:id="1" w:name="_Hlk231392729"/>
      <w:r w:rsidRPr="00B16D6C">
        <w:rPr>
          <w:rFonts w:ascii="Times New Roman" w:eastAsia="Times New Roman" w:hAnsi="Times New Roman"/>
          <w:sz w:val="24"/>
          <w:szCs w:val="24"/>
        </w:rPr>
        <w:t>Programul multianual „</w:t>
      </w:r>
      <w:r w:rsidR="006E07A5" w:rsidRPr="00B16D6C">
        <w:rPr>
          <w:rFonts w:ascii="Times New Roman" w:eastAsia="Times New Roman" w:hAnsi="Times New Roman"/>
          <w:sz w:val="24"/>
          <w:szCs w:val="24"/>
        </w:rPr>
        <w:t>Susținerea</w:t>
      </w:r>
      <w:r w:rsidRPr="00B16D6C">
        <w:rPr>
          <w:rFonts w:ascii="Times New Roman" w:eastAsia="Times New Roman" w:hAnsi="Times New Roman"/>
          <w:sz w:val="24"/>
          <w:szCs w:val="24"/>
        </w:rPr>
        <w:t xml:space="preserve"> familiilor cu minim trei copii cu domiciliul/</w:t>
      </w:r>
      <w:r w:rsidR="00596412" w:rsidRPr="00B16D6C">
        <w:rPr>
          <w:rFonts w:ascii="Times New Roman" w:eastAsia="Times New Roman" w:hAnsi="Times New Roman"/>
          <w:sz w:val="24"/>
          <w:szCs w:val="24"/>
        </w:rPr>
        <w:t>reședința</w:t>
      </w:r>
      <w:r w:rsidRPr="00B16D6C">
        <w:rPr>
          <w:rFonts w:ascii="Times New Roman" w:eastAsia="Times New Roman" w:hAnsi="Times New Roman"/>
          <w:sz w:val="24"/>
          <w:szCs w:val="24"/>
        </w:rPr>
        <w:t xml:space="preserve"> în Municipiul Sfântu Gheorghe”,</w:t>
      </w:r>
      <w:bookmarkEnd w:id="1"/>
      <w:r w:rsidRPr="00B16D6C">
        <w:rPr>
          <w:rFonts w:ascii="Times New Roman" w:eastAsia="Times New Roman" w:hAnsi="Times New Roman"/>
          <w:sz w:val="24"/>
          <w:szCs w:val="24"/>
        </w:rPr>
        <w:t xml:space="preserve"> aprobat prin HCL nr. 415/2018, cu modificările şi completările ulterioare, după cum urmează:</w:t>
      </w:r>
    </w:p>
    <w:p w14:paraId="19F8086C"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I.</w:t>
      </w:r>
      <w:r w:rsidRPr="00B16D6C">
        <w:rPr>
          <w:rFonts w:ascii="Times New Roman" w:eastAsia="Times New Roman" w:hAnsi="Times New Roman"/>
          <w:sz w:val="24"/>
          <w:szCs w:val="24"/>
        </w:rPr>
        <w:t xml:space="preserve"> La articolul 11 litera b) va avea următorul cuprins:</w:t>
      </w:r>
    </w:p>
    <w:p w14:paraId="5B67E023" w14:textId="57C43984"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xml:space="preserve">“b) reduceri la biletele de acces la programele şi </w:t>
      </w:r>
      <w:r w:rsidR="006E07A5" w:rsidRPr="00B16D6C">
        <w:rPr>
          <w:rFonts w:ascii="Times New Roman" w:eastAsia="Times New Roman" w:hAnsi="Times New Roman"/>
          <w:sz w:val="24"/>
          <w:szCs w:val="24"/>
        </w:rPr>
        <w:t>acțiunile</w:t>
      </w:r>
      <w:r w:rsidRPr="00B16D6C">
        <w:rPr>
          <w:rFonts w:ascii="Times New Roman" w:eastAsia="Times New Roman" w:hAnsi="Times New Roman"/>
          <w:sz w:val="24"/>
          <w:szCs w:val="24"/>
        </w:rPr>
        <w:t xml:space="preserve"> culturale organizate de </w:t>
      </w:r>
      <w:r w:rsidR="006E07A5" w:rsidRPr="00B16D6C">
        <w:rPr>
          <w:rFonts w:ascii="Times New Roman" w:eastAsia="Times New Roman" w:hAnsi="Times New Roman"/>
          <w:sz w:val="24"/>
          <w:szCs w:val="24"/>
        </w:rPr>
        <w:t>instituțiile</w:t>
      </w:r>
      <w:r w:rsidRPr="00B16D6C">
        <w:rPr>
          <w:rFonts w:ascii="Times New Roman" w:eastAsia="Times New Roman" w:hAnsi="Times New Roman"/>
          <w:sz w:val="24"/>
          <w:szCs w:val="24"/>
        </w:rPr>
        <w:t xml:space="preserve"> de cultură aflate în subordinea Consiliului Local al Municipiului Sfântu Gheorghe (Casa de Cultură “Kónya Ádám”, Teatrul “Andrei </w:t>
      </w:r>
      <w:r w:rsidR="006E07A5" w:rsidRPr="00B16D6C">
        <w:rPr>
          <w:rFonts w:ascii="Times New Roman" w:eastAsia="Times New Roman" w:hAnsi="Times New Roman"/>
          <w:sz w:val="24"/>
          <w:szCs w:val="24"/>
        </w:rPr>
        <w:t>Mureșanu</w:t>
      </w:r>
      <w:r w:rsidRPr="00B16D6C">
        <w:rPr>
          <w:rFonts w:ascii="Times New Roman" w:eastAsia="Times New Roman" w:hAnsi="Times New Roman"/>
          <w:sz w:val="24"/>
          <w:szCs w:val="24"/>
        </w:rPr>
        <w:t xml:space="preserve">”, Cinema Arta Cityplex) şi reduceri la biletele de acces la spectacolele Teatrului “Tamási Áron” inclusiv ale Studioului M, cu </w:t>
      </w:r>
      <w:r w:rsidR="006E07A5" w:rsidRPr="00B16D6C">
        <w:rPr>
          <w:rFonts w:ascii="Times New Roman" w:eastAsia="Times New Roman" w:hAnsi="Times New Roman"/>
          <w:sz w:val="24"/>
          <w:szCs w:val="24"/>
        </w:rPr>
        <w:t>excepția</w:t>
      </w:r>
      <w:r w:rsidRPr="00B16D6C">
        <w:rPr>
          <w:rFonts w:ascii="Times New Roman" w:eastAsia="Times New Roman" w:hAnsi="Times New Roman"/>
          <w:sz w:val="24"/>
          <w:szCs w:val="24"/>
        </w:rPr>
        <w:t xml:space="preserve"> </w:t>
      </w:r>
      <w:r w:rsidR="006E07A5" w:rsidRPr="00B16D6C">
        <w:rPr>
          <w:rFonts w:ascii="Times New Roman" w:eastAsia="Times New Roman" w:hAnsi="Times New Roman"/>
          <w:sz w:val="24"/>
          <w:szCs w:val="24"/>
        </w:rPr>
        <w:t>reprezentațiilor</w:t>
      </w:r>
      <w:r w:rsidRPr="00B16D6C">
        <w:rPr>
          <w:rFonts w:ascii="Times New Roman" w:eastAsia="Times New Roman" w:hAnsi="Times New Roman"/>
          <w:sz w:val="24"/>
          <w:szCs w:val="24"/>
        </w:rPr>
        <w:t xml:space="preserve"> la care nu se vând bilete cu reducere, conform Anexei nr. 1 la Regulament;”</w:t>
      </w:r>
    </w:p>
    <w:p w14:paraId="3B0E94CD"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II.</w:t>
      </w:r>
      <w:r w:rsidRPr="00B16D6C">
        <w:rPr>
          <w:rFonts w:ascii="Times New Roman" w:eastAsia="Times New Roman" w:hAnsi="Times New Roman"/>
          <w:sz w:val="24"/>
          <w:szCs w:val="24"/>
        </w:rPr>
        <w:t xml:space="preserve"> La articolul 11 litera c) va avea următorul cuprins:</w:t>
      </w:r>
    </w:p>
    <w:p w14:paraId="396F6081" w14:textId="5AD3A1BB"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“c</w:t>
      </w:r>
      <w:bookmarkStart w:id="2" w:name="_Hlk231382850"/>
      <w:r w:rsidRPr="00B16D6C">
        <w:rPr>
          <w:rFonts w:ascii="Times New Roman" w:eastAsia="Times New Roman" w:hAnsi="Times New Roman"/>
          <w:sz w:val="24"/>
          <w:szCs w:val="24"/>
        </w:rPr>
        <w:t>) reduceri la bilete</w:t>
      </w:r>
      <w:r w:rsidR="007354E8" w:rsidRPr="00B16D6C">
        <w:rPr>
          <w:rFonts w:ascii="Times New Roman" w:eastAsia="Times New Roman" w:hAnsi="Times New Roman"/>
          <w:sz w:val="24"/>
          <w:szCs w:val="24"/>
        </w:rPr>
        <w:t>le</w:t>
      </w:r>
      <w:r w:rsidRPr="00B16D6C">
        <w:rPr>
          <w:rFonts w:ascii="Times New Roman" w:eastAsia="Times New Roman" w:hAnsi="Times New Roman"/>
          <w:sz w:val="24"/>
          <w:szCs w:val="24"/>
        </w:rPr>
        <w:t xml:space="preserve"> </w:t>
      </w:r>
      <w:r w:rsidR="007C14A8" w:rsidRPr="00B16D6C">
        <w:rPr>
          <w:rFonts w:ascii="Times New Roman" w:eastAsia="Times New Roman" w:hAnsi="Times New Roman"/>
          <w:sz w:val="24"/>
          <w:szCs w:val="24"/>
        </w:rPr>
        <w:t xml:space="preserve">de acces </w:t>
      </w:r>
      <w:r w:rsidRPr="00B16D6C">
        <w:rPr>
          <w:rFonts w:ascii="Times New Roman" w:eastAsia="Times New Roman" w:hAnsi="Times New Roman"/>
          <w:sz w:val="24"/>
          <w:szCs w:val="24"/>
        </w:rPr>
        <w:t>Sepsi</w:t>
      </w:r>
      <w:r w:rsidR="007C14A8" w:rsidRPr="00B16D6C">
        <w:rPr>
          <w:rFonts w:ascii="Times New Roman" w:eastAsia="Times New Roman" w:hAnsi="Times New Roman"/>
          <w:sz w:val="24"/>
          <w:szCs w:val="24"/>
        </w:rPr>
        <w:t xml:space="preserve"> </w:t>
      </w:r>
      <w:r w:rsidRPr="00B16D6C">
        <w:rPr>
          <w:rFonts w:ascii="Times New Roman" w:eastAsia="Times New Roman" w:hAnsi="Times New Roman"/>
          <w:sz w:val="24"/>
          <w:szCs w:val="24"/>
        </w:rPr>
        <w:t xml:space="preserve">Rekreativ, conform Anexei nr. </w:t>
      </w:r>
      <w:bookmarkEnd w:id="2"/>
      <w:r w:rsidRPr="00B16D6C">
        <w:rPr>
          <w:rFonts w:ascii="Times New Roman" w:eastAsia="Times New Roman" w:hAnsi="Times New Roman"/>
          <w:sz w:val="24"/>
          <w:szCs w:val="24"/>
        </w:rPr>
        <w:t>1 la prezentul Regulament:</w:t>
      </w:r>
    </w:p>
    <w:p w14:paraId="00D5FB26" w14:textId="4953B27A" w:rsidR="00AF5924" w:rsidRPr="00B16D6C" w:rsidRDefault="00093BA1" w:rsidP="00E64D67">
      <w:pPr>
        <w:spacing w:after="0" w:line="240" w:lineRule="auto"/>
        <w:ind w:firstLine="720"/>
        <w:jc w:val="both"/>
        <w:rPr>
          <w:rFonts w:ascii="Times New Roman" w:eastAsia="Times New Roman" w:hAnsi="Times New Roman"/>
          <w:strike/>
          <w:sz w:val="24"/>
          <w:szCs w:val="24"/>
        </w:rPr>
      </w:pPr>
      <w:r w:rsidRPr="00B16D6C">
        <w:rPr>
          <w:rFonts w:ascii="Times New Roman" w:eastAsia="Times New Roman" w:hAnsi="Times New Roman"/>
          <w:sz w:val="24"/>
          <w:szCs w:val="24"/>
        </w:rPr>
        <w:t xml:space="preserve">-  </w:t>
      </w:r>
      <w:r w:rsidR="00BC0C3C" w:rsidRPr="00B16D6C">
        <w:rPr>
          <w:rFonts w:ascii="Times New Roman" w:eastAsia="Times New Roman" w:hAnsi="Times New Roman"/>
          <w:sz w:val="24"/>
          <w:szCs w:val="24"/>
        </w:rPr>
        <w:t>G</w:t>
      </w:r>
      <w:r w:rsidR="00AF5924" w:rsidRPr="00B16D6C">
        <w:rPr>
          <w:rFonts w:ascii="Times New Roman" w:eastAsia="Times New Roman" w:hAnsi="Times New Roman"/>
          <w:sz w:val="24"/>
          <w:szCs w:val="24"/>
        </w:rPr>
        <w:t>rota salină;</w:t>
      </w:r>
    </w:p>
    <w:p w14:paraId="154306BE" w14:textId="2DCEA7F9"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w:t>
      </w:r>
      <w:r w:rsidR="00093BA1" w:rsidRPr="00B16D6C">
        <w:rPr>
          <w:rFonts w:ascii="Times New Roman" w:eastAsia="Times New Roman" w:hAnsi="Times New Roman"/>
          <w:sz w:val="24"/>
          <w:szCs w:val="24"/>
        </w:rPr>
        <w:t xml:space="preserve"> </w:t>
      </w:r>
      <w:r w:rsidRPr="00B16D6C">
        <w:rPr>
          <w:rFonts w:ascii="Times New Roman" w:eastAsia="Times New Roman" w:hAnsi="Times New Roman"/>
          <w:sz w:val="24"/>
          <w:szCs w:val="24"/>
        </w:rPr>
        <w:t xml:space="preserve"> Pârt</w:t>
      </w:r>
      <w:r w:rsidR="00C334C3" w:rsidRPr="00B16D6C">
        <w:rPr>
          <w:rFonts w:ascii="Times New Roman" w:eastAsia="Times New Roman" w:hAnsi="Times New Roman"/>
          <w:sz w:val="24"/>
          <w:szCs w:val="24"/>
        </w:rPr>
        <w:t>ii de schi</w:t>
      </w:r>
      <w:r w:rsidRPr="00B16D6C">
        <w:rPr>
          <w:rFonts w:ascii="Times New Roman" w:eastAsia="Times New Roman" w:hAnsi="Times New Roman"/>
          <w:sz w:val="24"/>
          <w:szCs w:val="24"/>
        </w:rPr>
        <w:t>;</w:t>
      </w:r>
      <w:r w:rsidR="002B243C" w:rsidRPr="00B16D6C">
        <w:rPr>
          <w:rFonts w:ascii="Times New Roman" w:eastAsia="Times New Roman" w:hAnsi="Times New Roman"/>
          <w:sz w:val="24"/>
          <w:szCs w:val="24"/>
        </w:rPr>
        <w:t xml:space="preserve"> </w:t>
      </w:r>
    </w:p>
    <w:p w14:paraId="57A2093E" w14:textId="6C0ED358"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xml:space="preserve">- </w:t>
      </w:r>
      <w:r w:rsidR="00093BA1" w:rsidRPr="00B16D6C">
        <w:rPr>
          <w:rFonts w:ascii="Times New Roman" w:eastAsia="Times New Roman" w:hAnsi="Times New Roman"/>
          <w:sz w:val="24"/>
          <w:szCs w:val="24"/>
        </w:rPr>
        <w:t xml:space="preserve"> </w:t>
      </w:r>
      <w:r w:rsidRPr="00B16D6C">
        <w:rPr>
          <w:rFonts w:ascii="Times New Roman" w:eastAsia="Times New Roman" w:hAnsi="Times New Roman"/>
          <w:sz w:val="24"/>
          <w:szCs w:val="24"/>
        </w:rPr>
        <w:t>Ștrand</w:t>
      </w:r>
      <w:r w:rsidR="00C334C3" w:rsidRPr="00B16D6C">
        <w:rPr>
          <w:rFonts w:ascii="Times New Roman" w:eastAsia="Times New Roman" w:hAnsi="Times New Roman"/>
          <w:sz w:val="24"/>
          <w:szCs w:val="24"/>
        </w:rPr>
        <w:t xml:space="preserve"> municipal</w:t>
      </w:r>
      <w:r w:rsidRPr="00B16D6C">
        <w:rPr>
          <w:rFonts w:ascii="Times New Roman" w:eastAsia="Times New Roman" w:hAnsi="Times New Roman"/>
          <w:sz w:val="24"/>
          <w:szCs w:val="24"/>
        </w:rPr>
        <w:t>;</w:t>
      </w:r>
      <w:r w:rsidR="002B243C" w:rsidRPr="00B16D6C">
        <w:rPr>
          <w:rFonts w:ascii="Times New Roman" w:eastAsia="Times New Roman" w:hAnsi="Times New Roman"/>
          <w:sz w:val="24"/>
          <w:szCs w:val="24"/>
        </w:rPr>
        <w:t xml:space="preserve"> </w:t>
      </w:r>
    </w:p>
    <w:p w14:paraId="7E4976B2" w14:textId="0FCED9A6"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xml:space="preserve">- </w:t>
      </w:r>
      <w:bookmarkStart w:id="3" w:name="_Hlk231384394"/>
      <w:r w:rsidR="00093BA1" w:rsidRPr="00B16D6C">
        <w:rPr>
          <w:rFonts w:ascii="Times New Roman" w:eastAsia="Times New Roman" w:hAnsi="Times New Roman"/>
          <w:sz w:val="24"/>
          <w:szCs w:val="24"/>
        </w:rPr>
        <w:t xml:space="preserve"> </w:t>
      </w:r>
      <w:r w:rsidRPr="00B16D6C">
        <w:rPr>
          <w:rFonts w:ascii="Times New Roman" w:eastAsia="Times New Roman" w:hAnsi="Times New Roman"/>
          <w:sz w:val="24"/>
          <w:szCs w:val="24"/>
        </w:rPr>
        <w:t>Patinoarul din centrul municipiului;</w:t>
      </w:r>
      <w:r w:rsidR="002B243C" w:rsidRPr="00B16D6C">
        <w:rPr>
          <w:rFonts w:ascii="Times New Roman" w:eastAsia="Times New Roman" w:hAnsi="Times New Roman"/>
          <w:sz w:val="24"/>
          <w:szCs w:val="24"/>
          <w:highlight w:val="yellow"/>
        </w:rPr>
        <w:t xml:space="preserve"> </w:t>
      </w:r>
    </w:p>
    <w:p w14:paraId="635B8F6F" w14:textId="0D806064"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xml:space="preserve">- </w:t>
      </w:r>
      <w:r w:rsidR="00093BA1" w:rsidRPr="00B16D6C">
        <w:rPr>
          <w:rFonts w:ascii="Times New Roman" w:eastAsia="Times New Roman" w:hAnsi="Times New Roman"/>
          <w:sz w:val="24"/>
          <w:szCs w:val="24"/>
        </w:rPr>
        <w:t xml:space="preserve"> </w:t>
      </w:r>
      <w:r w:rsidRPr="00B16D6C">
        <w:rPr>
          <w:rFonts w:ascii="Times New Roman" w:eastAsia="Times New Roman" w:hAnsi="Times New Roman"/>
          <w:sz w:val="24"/>
          <w:szCs w:val="24"/>
        </w:rPr>
        <w:t>Patinoar Arena Sepsi;</w:t>
      </w:r>
      <w:r w:rsidR="002B243C" w:rsidRPr="00B16D6C">
        <w:rPr>
          <w:rFonts w:ascii="Times New Roman" w:eastAsia="Times New Roman" w:hAnsi="Times New Roman"/>
          <w:sz w:val="24"/>
          <w:szCs w:val="24"/>
          <w:highlight w:val="yellow"/>
        </w:rPr>
        <w:t xml:space="preserve"> </w:t>
      </w:r>
      <w:bookmarkEnd w:id="3"/>
    </w:p>
    <w:p w14:paraId="4CA9406E" w14:textId="4C7BECDD" w:rsidR="0083328E" w:rsidRPr="00B16D6C" w:rsidRDefault="0083328E"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c</w:t>
      </w:r>
      <w:r w:rsidRPr="00B16D6C">
        <w:rPr>
          <w:rFonts w:ascii="Times New Roman" w:eastAsia="Times New Roman" w:hAnsi="Times New Roman"/>
          <w:sz w:val="24"/>
          <w:szCs w:val="24"/>
          <w:vertAlign w:val="superscript"/>
        </w:rPr>
        <w:t>1</w:t>
      </w:r>
      <w:r w:rsidRPr="00B16D6C">
        <w:rPr>
          <w:rFonts w:ascii="Times New Roman" w:eastAsia="Times New Roman" w:hAnsi="Times New Roman"/>
          <w:sz w:val="24"/>
          <w:szCs w:val="24"/>
        </w:rPr>
        <w:t>) reduceri la abonamente</w:t>
      </w:r>
      <w:r w:rsidR="00596412" w:rsidRPr="00B16D6C">
        <w:rPr>
          <w:rFonts w:ascii="Times New Roman" w:eastAsia="Times New Roman" w:hAnsi="Times New Roman"/>
          <w:sz w:val="24"/>
          <w:szCs w:val="24"/>
        </w:rPr>
        <w:t>le</w:t>
      </w:r>
      <w:r w:rsidRPr="00B16D6C">
        <w:rPr>
          <w:rFonts w:ascii="Times New Roman" w:eastAsia="Times New Roman" w:hAnsi="Times New Roman"/>
          <w:sz w:val="24"/>
          <w:szCs w:val="24"/>
        </w:rPr>
        <w:t xml:space="preserve"> Sepsi</w:t>
      </w:r>
      <w:r w:rsidR="007C14A8" w:rsidRPr="00B16D6C">
        <w:rPr>
          <w:rFonts w:ascii="Times New Roman" w:eastAsia="Times New Roman" w:hAnsi="Times New Roman"/>
          <w:sz w:val="24"/>
          <w:szCs w:val="24"/>
        </w:rPr>
        <w:t xml:space="preserve"> </w:t>
      </w:r>
      <w:r w:rsidRPr="00B16D6C">
        <w:rPr>
          <w:rFonts w:ascii="Times New Roman" w:eastAsia="Times New Roman" w:hAnsi="Times New Roman"/>
          <w:sz w:val="24"/>
          <w:szCs w:val="24"/>
        </w:rPr>
        <w:t>Rekreativ, conform Anexei nr. 1 la prezentul Regulament:</w:t>
      </w:r>
    </w:p>
    <w:p w14:paraId="3886E91C" w14:textId="65FF1EA4" w:rsidR="00C334C3" w:rsidRPr="00B16D6C" w:rsidRDefault="00C334C3" w:rsidP="00E64D67">
      <w:pPr>
        <w:pStyle w:val="ListParagraph"/>
        <w:numPr>
          <w:ilvl w:val="0"/>
          <w:numId w:val="7"/>
        </w:numPr>
        <w:spacing w:after="0" w:line="240" w:lineRule="auto"/>
        <w:ind w:left="993" w:hanging="273"/>
        <w:jc w:val="both"/>
        <w:rPr>
          <w:rFonts w:ascii="Times New Roman" w:eastAsia="Times New Roman" w:hAnsi="Times New Roman"/>
          <w:sz w:val="24"/>
          <w:szCs w:val="24"/>
        </w:rPr>
      </w:pPr>
      <w:r w:rsidRPr="00B16D6C">
        <w:rPr>
          <w:rFonts w:ascii="Times New Roman" w:eastAsia="Times New Roman" w:hAnsi="Times New Roman"/>
          <w:sz w:val="24"/>
          <w:szCs w:val="24"/>
        </w:rPr>
        <w:t>Baza de Înot Roman Vilmos și Grota salină</w:t>
      </w:r>
    </w:p>
    <w:p w14:paraId="02F291B9" w14:textId="77777777" w:rsidR="00C334C3" w:rsidRPr="00B16D6C" w:rsidRDefault="00C334C3" w:rsidP="00E64D67">
      <w:pPr>
        <w:pStyle w:val="ListParagraph"/>
        <w:numPr>
          <w:ilvl w:val="0"/>
          <w:numId w:val="7"/>
        </w:numPr>
        <w:spacing w:after="0" w:line="240" w:lineRule="auto"/>
        <w:ind w:left="993" w:hanging="273"/>
        <w:jc w:val="both"/>
        <w:rPr>
          <w:rFonts w:ascii="Times New Roman" w:eastAsia="Times New Roman" w:hAnsi="Times New Roman"/>
          <w:sz w:val="24"/>
          <w:szCs w:val="24"/>
        </w:rPr>
      </w:pPr>
      <w:r w:rsidRPr="00B16D6C">
        <w:rPr>
          <w:rFonts w:ascii="Times New Roman" w:eastAsia="Times New Roman" w:hAnsi="Times New Roman"/>
          <w:sz w:val="24"/>
          <w:szCs w:val="24"/>
        </w:rPr>
        <w:t>Ștrand municipal</w:t>
      </w:r>
    </w:p>
    <w:p w14:paraId="1333491B" w14:textId="53B82AFA" w:rsidR="0083328E" w:rsidRPr="00B16D6C" w:rsidRDefault="00C334C3" w:rsidP="00E64D67">
      <w:pPr>
        <w:pStyle w:val="ListParagraph"/>
        <w:numPr>
          <w:ilvl w:val="0"/>
          <w:numId w:val="7"/>
        </w:numPr>
        <w:spacing w:after="0" w:line="240" w:lineRule="auto"/>
        <w:ind w:left="993" w:hanging="273"/>
        <w:jc w:val="both"/>
        <w:rPr>
          <w:rFonts w:ascii="Times New Roman" w:eastAsia="Times New Roman" w:hAnsi="Times New Roman"/>
          <w:sz w:val="24"/>
          <w:szCs w:val="24"/>
        </w:rPr>
      </w:pPr>
      <w:r w:rsidRPr="00B16D6C">
        <w:rPr>
          <w:rFonts w:ascii="Times New Roman" w:eastAsia="Times New Roman" w:hAnsi="Times New Roman"/>
          <w:sz w:val="24"/>
          <w:szCs w:val="24"/>
        </w:rPr>
        <w:t>Pârtii de schi</w:t>
      </w:r>
    </w:p>
    <w:p w14:paraId="5B55956E" w14:textId="628FC685" w:rsidR="00C334C3" w:rsidRPr="00B16D6C" w:rsidRDefault="00C334C3" w:rsidP="00E64D67">
      <w:pPr>
        <w:pStyle w:val="ListParagraph"/>
        <w:numPr>
          <w:ilvl w:val="0"/>
          <w:numId w:val="7"/>
        </w:numPr>
        <w:spacing w:after="0" w:line="240" w:lineRule="auto"/>
        <w:ind w:left="993" w:hanging="273"/>
        <w:jc w:val="both"/>
        <w:rPr>
          <w:rFonts w:ascii="Times New Roman" w:eastAsia="Times New Roman" w:hAnsi="Times New Roman"/>
          <w:sz w:val="24"/>
          <w:szCs w:val="24"/>
        </w:rPr>
      </w:pPr>
      <w:r w:rsidRPr="00B16D6C">
        <w:rPr>
          <w:rFonts w:ascii="Times New Roman" w:eastAsia="Times New Roman" w:hAnsi="Times New Roman"/>
          <w:sz w:val="24"/>
          <w:szCs w:val="24"/>
        </w:rPr>
        <w:t>Șugaș-spa;</w:t>
      </w:r>
    </w:p>
    <w:p w14:paraId="3AC41FAA" w14:textId="77777777" w:rsidR="00BC0C3C" w:rsidRPr="00B16D6C" w:rsidRDefault="00BC0C3C" w:rsidP="00E64D67">
      <w:pPr>
        <w:pStyle w:val="ListParagraph"/>
        <w:numPr>
          <w:ilvl w:val="0"/>
          <w:numId w:val="7"/>
        </w:numPr>
        <w:spacing w:after="0" w:line="240" w:lineRule="auto"/>
        <w:ind w:left="993" w:hanging="273"/>
        <w:jc w:val="both"/>
        <w:rPr>
          <w:rFonts w:ascii="Times New Roman" w:eastAsia="Times New Roman" w:hAnsi="Times New Roman"/>
          <w:sz w:val="24"/>
          <w:szCs w:val="24"/>
        </w:rPr>
      </w:pPr>
      <w:r w:rsidRPr="00B16D6C">
        <w:rPr>
          <w:rFonts w:ascii="Times New Roman" w:eastAsia="Times New Roman" w:hAnsi="Times New Roman"/>
          <w:sz w:val="24"/>
          <w:szCs w:val="24"/>
        </w:rPr>
        <w:t>Parcul de aventură;</w:t>
      </w:r>
    </w:p>
    <w:p w14:paraId="10FF7DCC" w14:textId="3C3F5979" w:rsidR="00BC0C3C" w:rsidRPr="00B16D6C" w:rsidRDefault="00BC0C3C" w:rsidP="00E64D67">
      <w:pPr>
        <w:pStyle w:val="ListParagraph"/>
        <w:numPr>
          <w:ilvl w:val="0"/>
          <w:numId w:val="7"/>
        </w:numPr>
        <w:spacing w:after="0" w:line="240" w:lineRule="auto"/>
        <w:ind w:left="993" w:hanging="273"/>
        <w:jc w:val="both"/>
        <w:rPr>
          <w:rFonts w:ascii="Times New Roman" w:eastAsia="Times New Roman" w:hAnsi="Times New Roman"/>
          <w:sz w:val="24"/>
          <w:szCs w:val="24"/>
        </w:rPr>
      </w:pPr>
      <w:r w:rsidRPr="00B16D6C">
        <w:rPr>
          <w:rFonts w:ascii="Times New Roman" w:eastAsia="Times New Roman" w:hAnsi="Times New Roman"/>
          <w:sz w:val="24"/>
          <w:szCs w:val="24"/>
        </w:rPr>
        <w:t>Peretele de escaladă;</w:t>
      </w:r>
    </w:p>
    <w:p w14:paraId="3489C810" w14:textId="04CD9A11" w:rsidR="00BC0C3C" w:rsidRPr="00B16D6C" w:rsidRDefault="00BC0C3C" w:rsidP="00E64D67">
      <w:pPr>
        <w:pStyle w:val="ListParagraph"/>
        <w:numPr>
          <w:ilvl w:val="0"/>
          <w:numId w:val="7"/>
        </w:numPr>
        <w:spacing w:after="0" w:line="240" w:lineRule="auto"/>
        <w:ind w:left="993" w:hanging="273"/>
        <w:jc w:val="both"/>
        <w:rPr>
          <w:rFonts w:ascii="Times New Roman" w:eastAsia="Times New Roman" w:hAnsi="Times New Roman"/>
          <w:sz w:val="24"/>
          <w:szCs w:val="24"/>
        </w:rPr>
      </w:pPr>
      <w:r w:rsidRPr="00B16D6C">
        <w:rPr>
          <w:rFonts w:ascii="Times New Roman" w:eastAsia="Times New Roman" w:hAnsi="Times New Roman"/>
          <w:sz w:val="24"/>
          <w:szCs w:val="24"/>
        </w:rPr>
        <w:t>Terenul de minigolf;</w:t>
      </w:r>
    </w:p>
    <w:p w14:paraId="3B94D8E9" w14:textId="65BCC634" w:rsidR="004E43D8" w:rsidRPr="00B16D6C" w:rsidRDefault="00BC0C3C" w:rsidP="00E64D67">
      <w:pPr>
        <w:pStyle w:val="ListParagraph"/>
        <w:numPr>
          <w:ilvl w:val="0"/>
          <w:numId w:val="7"/>
        </w:numPr>
        <w:spacing w:after="0" w:line="240" w:lineRule="auto"/>
        <w:ind w:left="993" w:hanging="273"/>
        <w:jc w:val="both"/>
        <w:rPr>
          <w:rFonts w:ascii="Times New Roman" w:eastAsia="Times New Roman" w:hAnsi="Times New Roman"/>
          <w:sz w:val="24"/>
          <w:szCs w:val="24"/>
        </w:rPr>
      </w:pPr>
      <w:r w:rsidRPr="00B16D6C">
        <w:rPr>
          <w:rFonts w:ascii="Times New Roman" w:eastAsia="Times New Roman" w:hAnsi="Times New Roman"/>
          <w:sz w:val="24"/>
          <w:szCs w:val="24"/>
        </w:rPr>
        <w:t>Tenis Șugaș Băi</w:t>
      </w:r>
    </w:p>
    <w:p w14:paraId="09EA90E4" w14:textId="4AFC7CDE" w:rsidR="004E43D8" w:rsidRPr="00B16D6C" w:rsidRDefault="004E43D8" w:rsidP="00E64D67">
      <w:pPr>
        <w:pStyle w:val="ListParagraph"/>
        <w:numPr>
          <w:ilvl w:val="0"/>
          <w:numId w:val="7"/>
        </w:numPr>
        <w:spacing w:after="0" w:line="240" w:lineRule="auto"/>
        <w:ind w:left="993" w:hanging="273"/>
        <w:jc w:val="both"/>
        <w:rPr>
          <w:rFonts w:ascii="Times New Roman" w:eastAsia="Times New Roman" w:hAnsi="Times New Roman"/>
          <w:sz w:val="24"/>
          <w:szCs w:val="24"/>
        </w:rPr>
      </w:pPr>
      <w:r w:rsidRPr="00B16D6C">
        <w:rPr>
          <w:rFonts w:ascii="Times New Roman" w:eastAsia="Times New Roman" w:hAnsi="Times New Roman"/>
          <w:sz w:val="24"/>
          <w:szCs w:val="24"/>
        </w:rPr>
        <w:t>Patinoarul din centrul municipiului;</w:t>
      </w:r>
    </w:p>
    <w:p w14:paraId="0EFD0DA1" w14:textId="534F1E59" w:rsidR="00C334C3" w:rsidRPr="00B16D6C" w:rsidRDefault="004E43D8" w:rsidP="00E64D67">
      <w:pPr>
        <w:pStyle w:val="ListParagraph"/>
        <w:numPr>
          <w:ilvl w:val="0"/>
          <w:numId w:val="7"/>
        </w:numPr>
        <w:spacing w:after="0" w:line="240" w:lineRule="auto"/>
        <w:ind w:left="993" w:hanging="273"/>
        <w:jc w:val="both"/>
        <w:rPr>
          <w:rFonts w:ascii="Times New Roman" w:eastAsia="Times New Roman" w:hAnsi="Times New Roman"/>
          <w:sz w:val="24"/>
          <w:szCs w:val="24"/>
        </w:rPr>
      </w:pPr>
      <w:r w:rsidRPr="00B16D6C">
        <w:rPr>
          <w:rFonts w:ascii="Times New Roman" w:eastAsia="Times New Roman" w:hAnsi="Times New Roman"/>
          <w:sz w:val="24"/>
          <w:szCs w:val="24"/>
        </w:rPr>
        <w:t>Patinoar Arena Sepsi;</w:t>
      </w:r>
    </w:p>
    <w:p w14:paraId="21DFC159"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III.</w:t>
      </w:r>
      <w:r w:rsidRPr="00B16D6C">
        <w:rPr>
          <w:rFonts w:ascii="Times New Roman" w:eastAsia="Times New Roman" w:hAnsi="Times New Roman"/>
          <w:sz w:val="24"/>
          <w:szCs w:val="24"/>
        </w:rPr>
        <w:t xml:space="preserve"> La articolul 11 litera d) va avea următorul cuprins:</w:t>
      </w:r>
    </w:p>
    <w:p w14:paraId="200947EE" w14:textId="7C9994E3"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“d) reduceri la biletele de acces la baza de tratament</w:t>
      </w:r>
      <w:r w:rsidR="00BC5558" w:rsidRPr="00B16D6C">
        <w:rPr>
          <w:rFonts w:ascii="Times New Roman" w:eastAsia="Times New Roman" w:hAnsi="Times New Roman"/>
          <w:sz w:val="24"/>
          <w:szCs w:val="24"/>
        </w:rPr>
        <w:t xml:space="preserve"> din Șugaș Băi, </w:t>
      </w:r>
      <w:r w:rsidRPr="00B16D6C">
        <w:rPr>
          <w:rFonts w:ascii="Times New Roman" w:eastAsia="Times New Roman" w:hAnsi="Times New Roman"/>
          <w:sz w:val="24"/>
          <w:szCs w:val="24"/>
        </w:rPr>
        <w:t>conform Anexei nr. 1;”</w:t>
      </w:r>
    </w:p>
    <w:p w14:paraId="1F192BB6"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IV.</w:t>
      </w:r>
      <w:r w:rsidRPr="00B16D6C">
        <w:rPr>
          <w:rFonts w:ascii="Times New Roman" w:eastAsia="Times New Roman" w:hAnsi="Times New Roman"/>
          <w:sz w:val="24"/>
          <w:szCs w:val="24"/>
        </w:rPr>
        <w:t xml:space="preserve"> Litera e) a articolului 11 se abrogă.</w:t>
      </w:r>
    </w:p>
    <w:p w14:paraId="23AEAC14"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V.</w:t>
      </w:r>
      <w:r w:rsidRPr="00B16D6C">
        <w:rPr>
          <w:rFonts w:ascii="Times New Roman" w:eastAsia="Times New Roman" w:hAnsi="Times New Roman"/>
          <w:sz w:val="24"/>
          <w:szCs w:val="24"/>
        </w:rPr>
        <w:t xml:space="preserve"> Litera f) a articolului 11 se abrogă, inclusiv anexa III.</w:t>
      </w:r>
    </w:p>
    <w:p w14:paraId="7F0C2F43"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VI.</w:t>
      </w:r>
      <w:r w:rsidRPr="00B16D6C">
        <w:rPr>
          <w:rFonts w:ascii="Times New Roman" w:eastAsia="Times New Roman" w:hAnsi="Times New Roman"/>
          <w:sz w:val="24"/>
          <w:szCs w:val="24"/>
        </w:rPr>
        <w:t xml:space="preserve"> Articolul 13 va avea următorul cuprins:</w:t>
      </w:r>
    </w:p>
    <w:p w14:paraId="117E1FCB" w14:textId="014F3E68"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“(1)</w:t>
      </w:r>
      <w:r w:rsidRPr="00B16D6C">
        <w:rPr>
          <w:rFonts w:ascii="Times New Roman" w:eastAsia="Times New Roman" w:hAnsi="Times New Roman"/>
          <w:b/>
          <w:sz w:val="24"/>
          <w:szCs w:val="24"/>
        </w:rPr>
        <w:t xml:space="preserve"> </w:t>
      </w:r>
      <w:r w:rsidR="00333ECE" w:rsidRPr="00B16D6C">
        <w:rPr>
          <w:rFonts w:ascii="Times New Roman" w:eastAsia="Times New Roman" w:hAnsi="Times New Roman"/>
          <w:sz w:val="24"/>
          <w:szCs w:val="24"/>
        </w:rPr>
        <w:t>Candidații</w:t>
      </w:r>
      <w:r w:rsidRPr="00B16D6C">
        <w:rPr>
          <w:rFonts w:ascii="Times New Roman" w:eastAsia="Times New Roman" w:hAnsi="Times New Roman"/>
          <w:sz w:val="24"/>
          <w:szCs w:val="24"/>
        </w:rPr>
        <w:t xml:space="preserve"> vor aplica la acest program în baza următoarelor documente:”</w:t>
      </w:r>
    </w:p>
    <w:p w14:paraId="2E966B5D"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VII.</w:t>
      </w:r>
      <w:r w:rsidRPr="00B16D6C">
        <w:rPr>
          <w:rFonts w:ascii="Times New Roman" w:eastAsia="Times New Roman" w:hAnsi="Times New Roman"/>
          <w:sz w:val="24"/>
          <w:szCs w:val="24"/>
        </w:rPr>
        <w:t xml:space="preserve"> La articolul 13 litera b) va avea următorul cuprins:</w:t>
      </w:r>
    </w:p>
    <w:p w14:paraId="5BA1A69A" w14:textId="289ED678"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xml:space="preserve">„b) Actele de identitate și de stare civilă ale membrilor familiei(carte de identitate, certificat de căsătorie, certificat de </w:t>
      </w:r>
      <w:r w:rsidR="003E67C8" w:rsidRPr="00B16D6C">
        <w:rPr>
          <w:rFonts w:ascii="Times New Roman" w:eastAsia="Times New Roman" w:hAnsi="Times New Roman"/>
          <w:sz w:val="24"/>
          <w:szCs w:val="24"/>
        </w:rPr>
        <w:t>naștere</w:t>
      </w:r>
      <w:r w:rsidRPr="00B16D6C">
        <w:rPr>
          <w:rFonts w:ascii="Times New Roman" w:eastAsia="Times New Roman" w:hAnsi="Times New Roman"/>
          <w:sz w:val="24"/>
          <w:szCs w:val="24"/>
        </w:rPr>
        <w:t xml:space="preserve"> și, dacă este cazul, certificat privind domiciliul și reședința înregistrate în Registrul național de evidență a persoanelor, sentința de divorț, certificatul de deces, sentința civilă, încheierea judecătorească);”</w:t>
      </w:r>
    </w:p>
    <w:p w14:paraId="63813749"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lastRenderedPageBreak/>
        <w:t>VIII.</w:t>
      </w:r>
      <w:r w:rsidRPr="00B16D6C">
        <w:rPr>
          <w:rFonts w:ascii="Times New Roman" w:eastAsia="Times New Roman" w:hAnsi="Times New Roman"/>
          <w:sz w:val="24"/>
          <w:szCs w:val="24"/>
        </w:rPr>
        <w:t xml:space="preserve"> La articolul 13 litera c) va avea următorul cuprins:</w:t>
      </w:r>
    </w:p>
    <w:p w14:paraId="6F32E773" w14:textId="02D1F7CB"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xml:space="preserve">“c) Acte doveditoare privind calitatea de angajat a unuia dintre părinți/persoanei care au/are minim trei copii, iar  cel </w:t>
      </w:r>
      <w:r w:rsidR="003E67C8" w:rsidRPr="00B16D6C">
        <w:rPr>
          <w:rFonts w:ascii="Times New Roman" w:eastAsia="Times New Roman" w:hAnsi="Times New Roman"/>
          <w:sz w:val="24"/>
          <w:szCs w:val="24"/>
        </w:rPr>
        <w:t>puțin</w:t>
      </w:r>
      <w:r w:rsidRPr="00B16D6C">
        <w:rPr>
          <w:rFonts w:ascii="Times New Roman" w:eastAsia="Times New Roman" w:hAnsi="Times New Roman"/>
          <w:sz w:val="24"/>
          <w:szCs w:val="24"/>
        </w:rPr>
        <w:t xml:space="preserve"> unul se află în </w:t>
      </w:r>
      <w:r w:rsidR="003E67C8" w:rsidRPr="00B16D6C">
        <w:rPr>
          <w:rFonts w:ascii="Times New Roman" w:eastAsia="Times New Roman" w:hAnsi="Times New Roman"/>
          <w:sz w:val="24"/>
          <w:szCs w:val="24"/>
        </w:rPr>
        <w:t>întreținerea</w:t>
      </w:r>
      <w:r w:rsidRPr="00B16D6C">
        <w:rPr>
          <w:rFonts w:ascii="Times New Roman" w:eastAsia="Times New Roman" w:hAnsi="Times New Roman"/>
          <w:sz w:val="24"/>
          <w:szCs w:val="24"/>
        </w:rPr>
        <w:t xml:space="preserve"> acestora/acesteia (adeverință de la locul de muncă privind calitatea de angajat /dovadă privind realizarea de venit);”</w:t>
      </w:r>
    </w:p>
    <w:p w14:paraId="0EE61141"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IX.</w:t>
      </w:r>
      <w:r w:rsidRPr="00B16D6C">
        <w:rPr>
          <w:rFonts w:ascii="Times New Roman" w:eastAsia="Times New Roman" w:hAnsi="Times New Roman"/>
          <w:sz w:val="24"/>
          <w:szCs w:val="24"/>
        </w:rPr>
        <w:t xml:space="preserve"> Articolul 13 se completează cu alineatul (2) care va avea următorul conținut:</w:t>
      </w:r>
    </w:p>
    <w:p w14:paraId="2B30A270"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“(2) Documentele prevăzute la alin. (1) lit. a), c), d) și f) se depun în original, iar documentele prevăzute la alin. (1) lit. b) se prezintă în original în vederea multiplicării și certificării pentru conformitate cu originalul de către funcționarul public competent.”</w:t>
      </w:r>
    </w:p>
    <w:p w14:paraId="03D46288"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X.</w:t>
      </w:r>
      <w:r w:rsidRPr="00B16D6C">
        <w:rPr>
          <w:rFonts w:ascii="Times New Roman" w:eastAsia="Times New Roman" w:hAnsi="Times New Roman"/>
          <w:sz w:val="24"/>
          <w:szCs w:val="24"/>
        </w:rPr>
        <w:t xml:space="preserve"> Articolul 14 va avea următorul cuprins:</w:t>
      </w:r>
    </w:p>
    <w:p w14:paraId="05D4A598" w14:textId="37ED3FDC"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xml:space="preserve">“Persoanele interesate vor depune cererea împreună cu documentele prevăzute la art. 13 la Primăria municipiului Sfântu Gheorghe, Compartimentul </w:t>
      </w:r>
      <w:r w:rsidR="003E67C8" w:rsidRPr="00B16D6C">
        <w:rPr>
          <w:rFonts w:ascii="Times New Roman" w:eastAsia="Times New Roman" w:hAnsi="Times New Roman"/>
          <w:sz w:val="24"/>
          <w:szCs w:val="24"/>
        </w:rPr>
        <w:t>Relații</w:t>
      </w:r>
      <w:r w:rsidRPr="00B16D6C">
        <w:rPr>
          <w:rFonts w:ascii="Times New Roman" w:eastAsia="Times New Roman" w:hAnsi="Times New Roman"/>
          <w:sz w:val="24"/>
          <w:szCs w:val="24"/>
        </w:rPr>
        <w:t xml:space="preserve"> cu Publicul, </w:t>
      </w:r>
      <w:r w:rsidR="003E67C8" w:rsidRPr="00B16D6C">
        <w:rPr>
          <w:rFonts w:ascii="Times New Roman" w:eastAsia="Times New Roman" w:hAnsi="Times New Roman"/>
          <w:sz w:val="24"/>
          <w:szCs w:val="24"/>
        </w:rPr>
        <w:t>Informații</w:t>
      </w:r>
      <w:r w:rsidRPr="00B16D6C">
        <w:rPr>
          <w:rFonts w:ascii="Times New Roman" w:eastAsia="Times New Roman" w:hAnsi="Times New Roman"/>
          <w:sz w:val="24"/>
          <w:szCs w:val="24"/>
        </w:rPr>
        <w:t>, Registratură sau în format electronic pe site-ul https://www.sfantugheorgheinfo.ro/portal-cetateni.”</w:t>
      </w:r>
    </w:p>
    <w:p w14:paraId="49E175CF" w14:textId="77777777" w:rsidR="00AF5924" w:rsidRPr="00B16D6C" w:rsidRDefault="00AF5924" w:rsidP="00E64D67">
      <w:pPr>
        <w:spacing w:after="0" w:line="240" w:lineRule="auto"/>
        <w:ind w:left="720"/>
        <w:jc w:val="both"/>
        <w:rPr>
          <w:rFonts w:ascii="Times New Roman" w:eastAsia="Times New Roman" w:hAnsi="Times New Roman"/>
          <w:sz w:val="24"/>
          <w:szCs w:val="24"/>
        </w:rPr>
      </w:pPr>
      <w:r w:rsidRPr="00B16D6C">
        <w:rPr>
          <w:rFonts w:ascii="Times New Roman" w:eastAsia="Times New Roman" w:hAnsi="Times New Roman"/>
          <w:b/>
          <w:bCs/>
          <w:sz w:val="24"/>
          <w:szCs w:val="24"/>
        </w:rPr>
        <w:t>XI</w:t>
      </w:r>
      <w:r w:rsidRPr="00B16D6C">
        <w:rPr>
          <w:rFonts w:ascii="Times New Roman" w:eastAsia="Times New Roman" w:hAnsi="Times New Roman"/>
          <w:sz w:val="24"/>
          <w:szCs w:val="24"/>
        </w:rPr>
        <w:t>. Articolul 15 va avea următorul cuprins:</w:t>
      </w:r>
    </w:p>
    <w:p w14:paraId="69716BE0"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“Cererea se depune oricând în timpul anului, împreună cu documentele prevăzute la art. 13 al prezentului Regulament.”</w:t>
      </w:r>
    </w:p>
    <w:p w14:paraId="3F445CDF" w14:textId="77777777" w:rsidR="00AF5924" w:rsidRPr="00B16D6C" w:rsidRDefault="00AF5924" w:rsidP="00E64D67">
      <w:pPr>
        <w:spacing w:after="0" w:line="240" w:lineRule="auto"/>
        <w:ind w:firstLine="709"/>
        <w:jc w:val="both"/>
        <w:rPr>
          <w:rFonts w:ascii="Times New Roman" w:eastAsia="Times New Roman" w:hAnsi="Times New Roman"/>
          <w:sz w:val="24"/>
          <w:szCs w:val="24"/>
        </w:rPr>
      </w:pPr>
      <w:r w:rsidRPr="00B16D6C">
        <w:rPr>
          <w:rFonts w:ascii="Times New Roman" w:eastAsia="Times New Roman" w:hAnsi="Times New Roman"/>
          <w:b/>
          <w:bCs/>
          <w:sz w:val="24"/>
          <w:szCs w:val="24"/>
        </w:rPr>
        <w:t>XII.</w:t>
      </w:r>
      <w:r w:rsidRPr="00B16D6C">
        <w:rPr>
          <w:rFonts w:ascii="Times New Roman" w:eastAsia="Times New Roman" w:hAnsi="Times New Roman"/>
          <w:sz w:val="24"/>
          <w:szCs w:val="24"/>
        </w:rPr>
        <w:t xml:space="preserve"> Articolul 16 va avea următorul cuprins:</w:t>
      </w:r>
    </w:p>
    <w:p w14:paraId="3CABB173"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„Cererile depuse până în data de 10 a fiecărei luni vor fi evaluate în acea lună, iar cele depuse după data de 10, vor fi evaluate în luna următoare.”</w:t>
      </w:r>
    </w:p>
    <w:p w14:paraId="21C36BD6"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XIII.</w:t>
      </w:r>
      <w:r w:rsidRPr="00B16D6C">
        <w:rPr>
          <w:rFonts w:ascii="Times New Roman" w:eastAsia="Times New Roman" w:hAnsi="Times New Roman"/>
          <w:sz w:val="24"/>
          <w:szCs w:val="24"/>
        </w:rPr>
        <w:t xml:space="preserve"> Articolul 21 va avea următorul cuprins:</w:t>
      </w:r>
    </w:p>
    <w:p w14:paraId="610CA929" w14:textId="585F5CDE"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„(1)</w:t>
      </w:r>
      <w:r w:rsidRPr="00B16D6C">
        <w:rPr>
          <w:rFonts w:ascii="Times New Roman" w:eastAsia="Times New Roman" w:hAnsi="Times New Roman"/>
          <w:b/>
          <w:sz w:val="24"/>
          <w:szCs w:val="24"/>
        </w:rPr>
        <w:t xml:space="preserve"> </w:t>
      </w:r>
      <w:r w:rsidRPr="00B16D6C">
        <w:rPr>
          <w:rFonts w:ascii="Times New Roman" w:eastAsia="Times New Roman" w:hAnsi="Times New Roman"/>
          <w:sz w:val="24"/>
          <w:szCs w:val="24"/>
        </w:rPr>
        <w:t>Primăria municipiului Sfântu Gheorghe va emite un card-</w:t>
      </w:r>
      <w:r w:rsidR="003E67C8" w:rsidRPr="00B16D6C">
        <w:rPr>
          <w:rFonts w:ascii="Times New Roman" w:eastAsia="Times New Roman" w:hAnsi="Times New Roman"/>
          <w:sz w:val="24"/>
          <w:szCs w:val="24"/>
        </w:rPr>
        <w:t>legitimație</w:t>
      </w:r>
      <w:r w:rsidRPr="00B16D6C">
        <w:rPr>
          <w:rFonts w:ascii="Times New Roman" w:eastAsia="Times New Roman" w:hAnsi="Times New Roman"/>
          <w:sz w:val="24"/>
          <w:szCs w:val="24"/>
        </w:rPr>
        <w:t>, conform Anexei nr. 4 la prezentul Regulament, care va cuprinde datele de identificare ale beneficiarilor Programului care va sta la baza aplicării reducerilor prevăzute la art. 11 al prezentului Regulament.”</w:t>
      </w:r>
    </w:p>
    <w:p w14:paraId="3DC2817B"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XIV.</w:t>
      </w:r>
      <w:r w:rsidRPr="00B16D6C">
        <w:rPr>
          <w:rFonts w:ascii="Times New Roman" w:eastAsia="Times New Roman" w:hAnsi="Times New Roman"/>
          <w:sz w:val="24"/>
          <w:szCs w:val="24"/>
        </w:rPr>
        <w:t xml:space="preserve"> Articolul 21 se completează cu alineatul (2) care va avea următorul conținut:</w:t>
      </w:r>
    </w:p>
    <w:p w14:paraId="69EE21A0"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xml:space="preserve">“(2) </w:t>
      </w:r>
      <w:r w:rsidRPr="00B16D6C">
        <w:rPr>
          <w:rFonts w:ascii="Times New Roman" w:eastAsia="Times New Roman" w:hAnsi="Times New Roman"/>
          <w:sz w:val="24"/>
          <w:szCs w:val="24"/>
          <w:shd w:val="clear" w:color="auto" w:fill="FFFFFF"/>
        </w:rPr>
        <w:t>Cardul are valabilitate de 12 luni și nu este transmisibil.</w:t>
      </w:r>
      <w:r w:rsidRPr="00B16D6C">
        <w:rPr>
          <w:rFonts w:ascii="Times New Roman" w:eastAsia="Times New Roman" w:hAnsi="Times New Roman"/>
          <w:sz w:val="24"/>
          <w:szCs w:val="24"/>
        </w:rPr>
        <w:t>”</w:t>
      </w:r>
    </w:p>
    <w:p w14:paraId="6F8CDE13"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XV.</w:t>
      </w:r>
      <w:r w:rsidRPr="00B16D6C">
        <w:rPr>
          <w:rFonts w:ascii="Times New Roman" w:eastAsia="Times New Roman" w:hAnsi="Times New Roman"/>
          <w:sz w:val="24"/>
          <w:szCs w:val="24"/>
        </w:rPr>
        <w:t xml:space="preserve"> Articolul 22 alineatul (1) se abrogă.</w:t>
      </w:r>
    </w:p>
    <w:p w14:paraId="0A306EC6"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XVI.</w:t>
      </w:r>
      <w:r w:rsidRPr="00B16D6C">
        <w:rPr>
          <w:rFonts w:ascii="Times New Roman" w:eastAsia="Times New Roman" w:hAnsi="Times New Roman"/>
          <w:sz w:val="24"/>
          <w:szCs w:val="24"/>
        </w:rPr>
        <w:t xml:space="preserve"> Articolul 22 alineatul (2) va deveni articolul 22 alineatul (1) și va avea următorul cuprins:</w:t>
      </w:r>
    </w:p>
    <w:p w14:paraId="7F165CBF"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„Art. 22. – (1) Abonamentele gratuite prevăzute la art. 11 lit. a vor putea fi solicitate de beneficiari de la Compartimentul pentru Autorizarea Serviciilor de Transport Public Local și de la cabinetul administratorului public în condițiile reglementate prin hotărârile Consiliului Local al Municipiului Sfântu Gheorghe.”</w:t>
      </w:r>
    </w:p>
    <w:p w14:paraId="17F0FBC8"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 xml:space="preserve">XVII. </w:t>
      </w:r>
      <w:r w:rsidRPr="00B16D6C">
        <w:rPr>
          <w:rFonts w:ascii="Times New Roman" w:eastAsia="Times New Roman" w:hAnsi="Times New Roman"/>
          <w:sz w:val="24"/>
          <w:szCs w:val="24"/>
        </w:rPr>
        <w:t>Articolul 22 alineatul (3) va deveni articolul 22 alineatul (2) și va avea următorul cuprins:</w:t>
      </w:r>
    </w:p>
    <w:p w14:paraId="12F7ECD1" w14:textId="4ABE11C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„(2) Biletele reduse prevăzute la art. 11 lit. b), vor putea fi achiziționate prin prezentarea cardurilor-legitimație la casele de bilete ale instituțiilor de cultură aflate în subordinea Consiliului Local al Municipiului Sfântu Gheorghe.”</w:t>
      </w:r>
    </w:p>
    <w:p w14:paraId="4C44DA81"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 xml:space="preserve">XVIII. </w:t>
      </w:r>
      <w:r w:rsidRPr="00B16D6C">
        <w:rPr>
          <w:rFonts w:ascii="Times New Roman" w:eastAsia="Times New Roman" w:hAnsi="Times New Roman"/>
          <w:sz w:val="24"/>
          <w:szCs w:val="24"/>
        </w:rPr>
        <w:t>Articolul 22 alineatul (4) va deveni articolul 22 alineatul (3) și va avea următorul cuprins:</w:t>
      </w:r>
    </w:p>
    <w:p w14:paraId="087F52C5"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„(3) În vederea aplicării reducerilor prevăzute la art. 11 lit. c), beneficiarii vor prezenta cardurile-legitimație la casele de bilete ale Bazelor Sportive sau de Recreere.”</w:t>
      </w:r>
    </w:p>
    <w:p w14:paraId="1797031F"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 xml:space="preserve">XIX. </w:t>
      </w:r>
      <w:r w:rsidRPr="00B16D6C">
        <w:rPr>
          <w:rFonts w:ascii="Times New Roman" w:eastAsia="Times New Roman" w:hAnsi="Times New Roman"/>
          <w:sz w:val="24"/>
          <w:szCs w:val="24"/>
        </w:rPr>
        <w:t>Articolul 22 alineatul (5) va deveni articolul 22 alineatul (4).</w:t>
      </w:r>
    </w:p>
    <w:p w14:paraId="175F6E8B"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 xml:space="preserve">XX. </w:t>
      </w:r>
      <w:r w:rsidRPr="00B16D6C">
        <w:rPr>
          <w:rFonts w:ascii="Times New Roman" w:eastAsia="Times New Roman" w:hAnsi="Times New Roman"/>
          <w:sz w:val="24"/>
          <w:szCs w:val="24"/>
        </w:rPr>
        <w:t>Articolul 22 alineatul (6) se abrogă.</w:t>
      </w:r>
    </w:p>
    <w:p w14:paraId="43207967" w14:textId="77777777" w:rsidR="00AF5924" w:rsidRPr="00B16D6C" w:rsidRDefault="00AF5924"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b/>
          <w:bCs/>
          <w:sz w:val="24"/>
          <w:szCs w:val="24"/>
        </w:rPr>
        <w:t xml:space="preserve">XXI. </w:t>
      </w:r>
      <w:r w:rsidRPr="00B16D6C">
        <w:rPr>
          <w:rFonts w:ascii="Times New Roman" w:eastAsia="Times New Roman" w:hAnsi="Times New Roman"/>
          <w:sz w:val="24"/>
          <w:szCs w:val="24"/>
        </w:rPr>
        <w:t>Articolul 22</w:t>
      </w:r>
      <w:r w:rsidRPr="00B16D6C">
        <w:rPr>
          <w:rFonts w:ascii="Times New Roman" w:eastAsia="Times New Roman" w:hAnsi="Times New Roman"/>
          <w:sz w:val="24"/>
          <w:szCs w:val="24"/>
          <w:vertAlign w:val="superscript"/>
        </w:rPr>
        <w:t xml:space="preserve">1 </w:t>
      </w:r>
      <w:r w:rsidRPr="00B16D6C">
        <w:rPr>
          <w:rFonts w:ascii="Times New Roman" w:eastAsia="Times New Roman" w:hAnsi="Times New Roman"/>
          <w:sz w:val="24"/>
          <w:szCs w:val="24"/>
        </w:rPr>
        <w:t>se abrogă.</w:t>
      </w:r>
    </w:p>
    <w:p w14:paraId="4FDE3304" w14:textId="77777777" w:rsidR="00AF5924" w:rsidRPr="00B16D6C" w:rsidRDefault="00AF5924" w:rsidP="00E64D67">
      <w:pPr>
        <w:spacing w:after="0" w:line="240" w:lineRule="auto"/>
        <w:ind w:firstLine="720"/>
        <w:jc w:val="both"/>
        <w:rPr>
          <w:rFonts w:ascii="Times New Roman" w:eastAsia="Times New Roman" w:hAnsi="Times New Roman"/>
          <w:sz w:val="24"/>
          <w:szCs w:val="24"/>
          <w:shd w:val="clear" w:color="auto" w:fill="FFFFFF"/>
        </w:rPr>
      </w:pPr>
      <w:r w:rsidRPr="00B16D6C">
        <w:rPr>
          <w:rFonts w:ascii="Times New Roman" w:eastAsia="Times New Roman" w:hAnsi="Times New Roman"/>
          <w:b/>
          <w:bCs/>
          <w:sz w:val="24"/>
          <w:szCs w:val="24"/>
          <w:shd w:val="clear" w:color="auto" w:fill="FFFFFF"/>
        </w:rPr>
        <w:t xml:space="preserve">XXII. </w:t>
      </w:r>
      <w:r w:rsidRPr="00B16D6C">
        <w:rPr>
          <w:rFonts w:ascii="Times New Roman" w:eastAsia="Times New Roman" w:hAnsi="Times New Roman"/>
          <w:sz w:val="24"/>
          <w:szCs w:val="24"/>
        </w:rPr>
        <w:t>Articolul</w:t>
      </w:r>
      <w:r w:rsidRPr="00B16D6C">
        <w:rPr>
          <w:rFonts w:ascii="Times New Roman" w:eastAsia="Times New Roman" w:hAnsi="Times New Roman"/>
          <w:sz w:val="24"/>
          <w:szCs w:val="24"/>
          <w:shd w:val="clear" w:color="auto" w:fill="FFFFFF"/>
        </w:rPr>
        <w:t xml:space="preserve"> 23 se abrogă.</w:t>
      </w:r>
    </w:p>
    <w:p w14:paraId="1A580F0D" w14:textId="77777777" w:rsidR="00AF5924" w:rsidRPr="00B16D6C" w:rsidRDefault="00AF5924" w:rsidP="00E64D67">
      <w:pPr>
        <w:spacing w:after="0" w:line="240" w:lineRule="auto"/>
        <w:ind w:firstLine="720"/>
        <w:jc w:val="both"/>
        <w:rPr>
          <w:rFonts w:ascii="Times New Roman" w:eastAsia="Times New Roman" w:hAnsi="Times New Roman"/>
          <w:sz w:val="24"/>
          <w:szCs w:val="24"/>
          <w:shd w:val="clear" w:color="auto" w:fill="FFFFFF"/>
        </w:rPr>
      </w:pPr>
      <w:r w:rsidRPr="00B16D6C">
        <w:rPr>
          <w:rFonts w:ascii="Times New Roman" w:eastAsia="Times New Roman" w:hAnsi="Times New Roman"/>
          <w:b/>
          <w:bCs/>
          <w:sz w:val="24"/>
          <w:szCs w:val="24"/>
          <w:shd w:val="clear" w:color="auto" w:fill="FFFFFF"/>
        </w:rPr>
        <w:t>XXIII</w:t>
      </w:r>
      <w:r w:rsidRPr="00B16D6C">
        <w:rPr>
          <w:rFonts w:ascii="Times New Roman" w:eastAsia="Times New Roman" w:hAnsi="Times New Roman"/>
          <w:sz w:val="24"/>
          <w:szCs w:val="24"/>
          <w:shd w:val="clear" w:color="auto" w:fill="FFFFFF"/>
        </w:rPr>
        <w:t xml:space="preserve">. </w:t>
      </w:r>
      <w:r w:rsidRPr="00B16D6C">
        <w:rPr>
          <w:rFonts w:ascii="Times New Roman" w:eastAsia="Times New Roman" w:hAnsi="Times New Roman"/>
          <w:sz w:val="24"/>
          <w:szCs w:val="24"/>
        </w:rPr>
        <w:t>Articolul</w:t>
      </w:r>
      <w:r w:rsidRPr="00B16D6C">
        <w:rPr>
          <w:rFonts w:ascii="Times New Roman" w:eastAsia="Times New Roman" w:hAnsi="Times New Roman"/>
          <w:sz w:val="24"/>
          <w:szCs w:val="24"/>
          <w:shd w:val="clear" w:color="auto" w:fill="FFFFFF"/>
        </w:rPr>
        <w:t xml:space="preserve"> 24 devine art. 23.</w:t>
      </w:r>
    </w:p>
    <w:p w14:paraId="3F461D18" w14:textId="77777777" w:rsidR="00AF5924" w:rsidRPr="00B16D6C" w:rsidRDefault="00AF5924" w:rsidP="00E64D67">
      <w:pPr>
        <w:spacing w:after="0" w:line="240" w:lineRule="auto"/>
        <w:ind w:firstLine="720"/>
        <w:jc w:val="both"/>
        <w:rPr>
          <w:rFonts w:ascii="Times New Roman" w:eastAsia="Times New Roman" w:hAnsi="Times New Roman"/>
          <w:sz w:val="24"/>
          <w:szCs w:val="24"/>
          <w:shd w:val="clear" w:color="auto" w:fill="FFFFFF"/>
        </w:rPr>
      </w:pPr>
      <w:r w:rsidRPr="00B16D6C">
        <w:rPr>
          <w:rFonts w:ascii="Times New Roman" w:eastAsia="Times New Roman" w:hAnsi="Times New Roman"/>
          <w:b/>
          <w:bCs/>
          <w:sz w:val="24"/>
          <w:szCs w:val="24"/>
          <w:shd w:val="clear" w:color="auto" w:fill="FFFFFF"/>
        </w:rPr>
        <w:t>XXIV</w:t>
      </w:r>
      <w:r w:rsidRPr="00B16D6C">
        <w:rPr>
          <w:rFonts w:ascii="Times New Roman" w:eastAsia="Times New Roman" w:hAnsi="Times New Roman"/>
          <w:sz w:val="24"/>
          <w:szCs w:val="24"/>
          <w:shd w:val="clear" w:color="auto" w:fill="FFFFFF"/>
        </w:rPr>
        <w:t xml:space="preserve">. </w:t>
      </w:r>
      <w:r w:rsidRPr="00B16D6C">
        <w:rPr>
          <w:rFonts w:ascii="Times New Roman" w:eastAsia="Times New Roman" w:hAnsi="Times New Roman"/>
          <w:sz w:val="24"/>
          <w:szCs w:val="24"/>
        </w:rPr>
        <w:t>Articolul</w:t>
      </w:r>
      <w:r w:rsidRPr="00B16D6C">
        <w:rPr>
          <w:rFonts w:ascii="Times New Roman" w:eastAsia="Times New Roman" w:hAnsi="Times New Roman"/>
          <w:sz w:val="24"/>
          <w:szCs w:val="24"/>
          <w:shd w:val="clear" w:color="auto" w:fill="FFFFFF"/>
        </w:rPr>
        <w:t xml:space="preserve"> 25 devine art. 24 și va avea următorul cuprins:</w:t>
      </w:r>
    </w:p>
    <w:p w14:paraId="7FD70478" w14:textId="77777777" w:rsidR="00AF5924" w:rsidRPr="00B16D6C" w:rsidRDefault="00AF5924" w:rsidP="00E64D67">
      <w:pPr>
        <w:pBdr>
          <w:top w:val="nil"/>
          <w:left w:val="nil"/>
          <w:bottom w:val="nil"/>
          <w:right w:val="nil"/>
          <w:between w:val="nil"/>
        </w:pBd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„Art. 24. – (1) În cazul pierderii, deteriorării/alterării funcționalității cardului-legitimație, beneficiarul acestuia poate solicita eliberarea unui duplicat.</w:t>
      </w:r>
    </w:p>
    <w:p w14:paraId="76D37F3A" w14:textId="409E54E7" w:rsidR="00AF5924" w:rsidRPr="00B16D6C" w:rsidRDefault="00AF5924" w:rsidP="00E64D67">
      <w:pPr>
        <w:pBdr>
          <w:top w:val="nil"/>
          <w:left w:val="nil"/>
          <w:bottom w:val="nil"/>
          <w:right w:val="nil"/>
          <w:between w:val="nil"/>
        </w:pBd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lastRenderedPageBreak/>
        <w:t xml:space="preserve">(2) În vederea eliberării unui duplicat al cardului, beneficiarii programului vor depune o Cerere-tip care conține și declarația pe propria răspundere privind confirmarea faptului că de la momentului pierderii cardului nu au survenit modificări privind criteriile de eligibilitate care sunt de natură a conduce la pierderea dreptului de a beneficia de </w:t>
      </w:r>
      <w:r w:rsidR="003E67C8" w:rsidRPr="00B16D6C">
        <w:rPr>
          <w:rFonts w:ascii="Times New Roman" w:eastAsia="Times New Roman" w:hAnsi="Times New Roman"/>
          <w:sz w:val="24"/>
          <w:szCs w:val="24"/>
        </w:rPr>
        <w:t>facilitățile</w:t>
      </w:r>
      <w:r w:rsidRPr="00B16D6C">
        <w:rPr>
          <w:rFonts w:ascii="Times New Roman" w:eastAsia="Times New Roman" w:hAnsi="Times New Roman"/>
          <w:sz w:val="24"/>
          <w:szCs w:val="24"/>
        </w:rPr>
        <w:t xml:space="preserve"> stipulate în prezentul Regulament (Anexa nr. 3 la Regulament).</w:t>
      </w:r>
    </w:p>
    <w:p w14:paraId="2AC4DC37" w14:textId="77777777" w:rsidR="00AF5924" w:rsidRPr="00B16D6C" w:rsidRDefault="00AF5924" w:rsidP="00E64D67">
      <w:pPr>
        <w:pBdr>
          <w:top w:val="nil"/>
          <w:left w:val="nil"/>
          <w:bottom w:val="nil"/>
          <w:right w:val="nil"/>
          <w:between w:val="nil"/>
        </w:pBd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(3) Despre cardul-legitimație declarat pierdut, devenit inutilizabil sau distrus și despre emiterea duplicatului se vor face mențiunile corespunzătoare în evidențe.</w:t>
      </w:r>
    </w:p>
    <w:p w14:paraId="5D410577" w14:textId="77777777" w:rsidR="00AF5924" w:rsidRPr="00B16D6C" w:rsidRDefault="00AF5924" w:rsidP="00E64D67">
      <w:pPr>
        <w:pBdr>
          <w:top w:val="nil"/>
          <w:left w:val="nil"/>
          <w:bottom w:val="nil"/>
          <w:right w:val="nil"/>
          <w:between w:val="nil"/>
        </w:pBd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(4) Dacă, între timp, beneficiarul intră în posesia cardului-legitimație declarat pierdut, îl va preda emitentului în vederea anulării.”</w:t>
      </w:r>
    </w:p>
    <w:p w14:paraId="227B9E1E" w14:textId="722F2D02" w:rsidR="00AF5924" w:rsidRPr="00B16D6C" w:rsidRDefault="00AF5924" w:rsidP="00E64D67">
      <w:pPr>
        <w:spacing w:after="0" w:line="240" w:lineRule="auto"/>
        <w:ind w:firstLine="720"/>
        <w:jc w:val="both"/>
        <w:rPr>
          <w:rFonts w:ascii="Times New Roman" w:eastAsia="Times New Roman" w:hAnsi="Times New Roman"/>
          <w:sz w:val="24"/>
          <w:szCs w:val="24"/>
          <w:shd w:val="clear" w:color="auto" w:fill="FFFFFF"/>
        </w:rPr>
      </w:pPr>
      <w:r w:rsidRPr="00B16D6C">
        <w:rPr>
          <w:rFonts w:ascii="Times New Roman" w:eastAsia="Times New Roman" w:hAnsi="Times New Roman"/>
          <w:b/>
          <w:bCs/>
          <w:sz w:val="24"/>
          <w:szCs w:val="24"/>
          <w:shd w:val="clear" w:color="auto" w:fill="FFFFFF"/>
        </w:rPr>
        <w:t>XXV.</w:t>
      </w:r>
      <w:r w:rsidRPr="00B16D6C">
        <w:rPr>
          <w:rFonts w:ascii="Times New Roman" w:eastAsia="Times New Roman" w:hAnsi="Times New Roman"/>
          <w:sz w:val="24"/>
          <w:szCs w:val="24"/>
          <w:shd w:val="clear" w:color="auto" w:fill="FFFFFF"/>
        </w:rPr>
        <w:t xml:space="preserve"> Anexa nr. 1 la Regulament se înlocuiește cu anexa nr. 1 la prezenta hotărâre din care face parte integrantă.</w:t>
      </w:r>
    </w:p>
    <w:p w14:paraId="7B6DB059" w14:textId="53F4D228" w:rsidR="00AF5924" w:rsidRPr="00B16D6C" w:rsidRDefault="00AF5924" w:rsidP="00E64D67">
      <w:pPr>
        <w:spacing w:after="0" w:line="240" w:lineRule="auto"/>
        <w:ind w:firstLine="720"/>
        <w:jc w:val="both"/>
        <w:rPr>
          <w:rFonts w:ascii="Times New Roman" w:eastAsia="Times New Roman" w:hAnsi="Times New Roman"/>
          <w:sz w:val="24"/>
          <w:szCs w:val="24"/>
          <w:shd w:val="clear" w:color="auto" w:fill="FFFFFF"/>
        </w:rPr>
      </w:pPr>
      <w:r w:rsidRPr="00B16D6C">
        <w:rPr>
          <w:rFonts w:ascii="Times New Roman" w:eastAsia="Times New Roman" w:hAnsi="Times New Roman"/>
          <w:b/>
          <w:bCs/>
          <w:sz w:val="24"/>
          <w:szCs w:val="24"/>
          <w:shd w:val="clear" w:color="auto" w:fill="FFFFFF"/>
        </w:rPr>
        <w:t>XXVI.</w:t>
      </w:r>
      <w:r w:rsidRPr="00B16D6C">
        <w:rPr>
          <w:rFonts w:ascii="Times New Roman" w:eastAsia="Times New Roman" w:hAnsi="Times New Roman"/>
          <w:sz w:val="24"/>
          <w:szCs w:val="24"/>
          <w:shd w:val="clear" w:color="auto" w:fill="FFFFFF"/>
        </w:rPr>
        <w:t xml:space="preserve"> Anexa nr. 2</w:t>
      </w:r>
      <w:r w:rsidR="00187EA9" w:rsidRPr="00B16D6C">
        <w:rPr>
          <w:rFonts w:ascii="Times New Roman" w:eastAsia="Times New Roman" w:hAnsi="Times New Roman"/>
          <w:sz w:val="24"/>
          <w:szCs w:val="24"/>
          <w:shd w:val="clear" w:color="auto" w:fill="FFFFFF"/>
        </w:rPr>
        <w:t xml:space="preserve"> </w:t>
      </w:r>
      <w:r w:rsidRPr="00B16D6C">
        <w:rPr>
          <w:rFonts w:ascii="Times New Roman" w:eastAsia="Times New Roman" w:hAnsi="Times New Roman"/>
          <w:sz w:val="24"/>
          <w:szCs w:val="24"/>
          <w:shd w:val="clear" w:color="auto" w:fill="FFFFFF"/>
        </w:rPr>
        <w:t>la Regulament se înlocuiește cu anexa nr. 2 la prezenta hotărâre din care face parte integrantă.</w:t>
      </w:r>
    </w:p>
    <w:p w14:paraId="3A13432A" w14:textId="5354D10C" w:rsidR="00AF5924" w:rsidRPr="00B16D6C" w:rsidRDefault="00AF5924" w:rsidP="00E64D67">
      <w:pPr>
        <w:spacing w:after="0" w:line="240" w:lineRule="auto"/>
        <w:ind w:firstLine="720"/>
        <w:jc w:val="both"/>
        <w:rPr>
          <w:rFonts w:ascii="Times New Roman" w:eastAsia="Times New Roman" w:hAnsi="Times New Roman"/>
          <w:sz w:val="24"/>
          <w:szCs w:val="24"/>
          <w:shd w:val="clear" w:color="auto" w:fill="FFFFFF"/>
        </w:rPr>
      </w:pPr>
      <w:r w:rsidRPr="00B16D6C">
        <w:rPr>
          <w:rFonts w:ascii="Times New Roman" w:eastAsia="Times New Roman" w:hAnsi="Times New Roman"/>
          <w:b/>
          <w:bCs/>
          <w:sz w:val="24"/>
          <w:szCs w:val="24"/>
          <w:shd w:val="clear" w:color="auto" w:fill="FFFFFF"/>
        </w:rPr>
        <w:t>XXVII.</w:t>
      </w:r>
      <w:r w:rsidRPr="00B16D6C">
        <w:rPr>
          <w:rFonts w:ascii="Times New Roman" w:eastAsia="Times New Roman" w:hAnsi="Times New Roman"/>
          <w:sz w:val="24"/>
          <w:szCs w:val="24"/>
          <w:shd w:val="clear" w:color="auto" w:fill="FFFFFF"/>
        </w:rPr>
        <w:t xml:space="preserve"> Se introduce Anexa nr. 3 </w:t>
      </w:r>
      <w:r w:rsidR="00187EA9" w:rsidRPr="00B16D6C">
        <w:rPr>
          <w:rFonts w:ascii="Times New Roman" w:eastAsia="Times New Roman" w:hAnsi="Times New Roman"/>
          <w:sz w:val="24"/>
          <w:szCs w:val="24"/>
          <w:shd w:val="clear" w:color="auto" w:fill="FFFFFF"/>
        </w:rPr>
        <w:t xml:space="preserve"> - </w:t>
      </w:r>
      <w:r w:rsidRPr="00B16D6C">
        <w:rPr>
          <w:rFonts w:ascii="Times New Roman" w:eastAsia="Times New Roman" w:hAnsi="Times New Roman"/>
          <w:sz w:val="24"/>
          <w:szCs w:val="24"/>
          <w:shd w:val="clear" w:color="auto" w:fill="FFFFFF"/>
        </w:rPr>
        <w:t>la Regulament care devine anexa nr. 3 la prezenta hotărâre din care face parte integrantă.</w:t>
      </w:r>
    </w:p>
    <w:p w14:paraId="10046D6A" w14:textId="77777777" w:rsidR="00AF5924" w:rsidRPr="00B16D6C" w:rsidRDefault="00AF5924" w:rsidP="00E64D67">
      <w:pPr>
        <w:spacing w:after="0" w:line="240" w:lineRule="auto"/>
        <w:ind w:firstLine="720"/>
        <w:jc w:val="both"/>
        <w:rPr>
          <w:rFonts w:ascii="Times New Roman" w:eastAsia="Times New Roman" w:hAnsi="Times New Roman"/>
          <w:sz w:val="24"/>
          <w:szCs w:val="24"/>
          <w:shd w:val="clear" w:color="auto" w:fill="FFFFFF"/>
        </w:rPr>
      </w:pPr>
      <w:r w:rsidRPr="00B16D6C">
        <w:rPr>
          <w:rFonts w:ascii="Times New Roman" w:eastAsia="Times New Roman" w:hAnsi="Times New Roman"/>
          <w:b/>
          <w:bCs/>
          <w:sz w:val="24"/>
          <w:szCs w:val="24"/>
          <w:shd w:val="clear" w:color="auto" w:fill="FFFFFF"/>
        </w:rPr>
        <w:t>XXVIII.</w:t>
      </w:r>
      <w:r w:rsidRPr="00B16D6C">
        <w:rPr>
          <w:rFonts w:ascii="Times New Roman" w:eastAsia="Times New Roman" w:hAnsi="Times New Roman"/>
          <w:sz w:val="24"/>
          <w:szCs w:val="24"/>
          <w:shd w:val="clear" w:color="auto" w:fill="FFFFFF"/>
        </w:rPr>
        <w:t xml:space="preserve"> Anexa la Regulament - Modelul cardului-legitimație, se înlocuiește cu modelul cardului-legitimație prevăzut în anexa nr. 4 la prezenta hotărâre din care face parte integrantă și devine anexa nr. 4 la Regulament. Până la înlocuirea tuturor cardurilor cu modelul nou aprobat, se mențin ca fiind valabile vechile carduri. </w:t>
      </w:r>
    </w:p>
    <w:p w14:paraId="5C913508" w14:textId="40D4D2DD" w:rsidR="00CE7BD8" w:rsidRPr="00B16D6C" w:rsidRDefault="002170BB" w:rsidP="00E64D67">
      <w:pPr>
        <w:spacing w:after="0" w:line="240" w:lineRule="auto"/>
        <w:ind w:firstLine="720"/>
        <w:jc w:val="both"/>
        <w:rPr>
          <w:rFonts w:ascii="Times New Roman" w:eastAsia="Times New Roman" w:hAnsi="Times New Roman"/>
          <w:sz w:val="24"/>
          <w:szCs w:val="24"/>
          <w:shd w:val="clear" w:color="auto" w:fill="FFFFFF"/>
        </w:rPr>
      </w:pPr>
      <w:r w:rsidRPr="00B16D6C">
        <w:rPr>
          <w:rFonts w:ascii="Times New Roman" w:eastAsia="Times New Roman" w:hAnsi="Times New Roman"/>
          <w:b/>
          <w:sz w:val="24"/>
          <w:szCs w:val="24"/>
        </w:rPr>
        <w:t xml:space="preserve">XXIX. </w:t>
      </w:r>
      <w:r w:rsidR="00107861" w:rsidRPr="00B16D6C">
        <w:rPr>
          <w:rFonts w:ascii="Times New Roman" w:eastAsia="Times New Roman" w:hAnsi="Times New Roman"/>
          <w:b/>
          <w:sz w:val="24"/>
          <w:szCs w:val="24"/>
        </w:rPr>
        <w:t xml:space="preserve"> </w:t>
      </w:r>
      <w:r w:rsidR="00AF5924" w:rsidRPr="00B16D6C">
        <w:rPr>
          <w:rFonts w:ascii="Times New Roman" w:eastAsia="Times New Roman" w:hAnsi="Times New Roman"/>
          <w:sz w:val="24"/>
          <w:szCs w:val="24"/>
          <w:shd w:val="clear" w:color="auto" w:fill="FFFFFF"/>
        </w:rPr>
        <w:t xml:space="preserve">Regulamentul, anexă </w:t>
      </w:r>
      <w:r w:rsidR="00CE7BD8" w:rsidRPr="00B16D6C">
        <w:rPr>
          <w:rFonts w:ascii="Times New Roman" w:eastAsia="Times New Roman" w:hAnsi="Times New Roman"/>
          <w:sz w:val="24"/>
          <w:szCs w:val="24"/>
          <w:shd w:val="clear" w:color="auto" w:fill="FFFFFF"/>
        </w:rPr>
        <w:t xml:space="preserve">nr. 1 </w:t>
      </w:r>
      <w:r w:rsidR="00AF5924" w:rsidRPr="00B16D6C">
        <w:rPr>
          <w:rFonts w:ascii="Times New Roman" w:eastAsia="Times New Roman" w:hAnsi="Times New Roman"/>
          <w:sz w:val="24"/>
          <w:szCs w:val="24"/>
          <w:shd w:val="clear" w:color="auto" w:fill="FFFFFF"/>
        </w:rPr>
        <w:t>la HCL nr. 415/2018, cu modificările și completările ulterioare, se înlocuiește cu anexa nr. 5 la prezenta hotărâre din care face parte integrantă.</w:t>
      </w:r>
    </w:p>
    <w:p w14:paraId="6A37D255" w14:textId="611C2A6D" w:rsidR="006E39FA" w:rsidRPr="00B16D6C" w:rsidRDefault="0054772B" w:rsidP="00E64D67">
      <w:pPr>
        <w:spacing w:after="0" w:line="240" w:lineRule="auto"/>
        <w:ind w:firstLine="720"/>
        <w:jc w:val="both"/>
        <w:rPr>
          <w:rFonts w:ascii="Times New Roman" w:eastAsia="Times New Roman" w:hAnsi="Times New Roman"/>
          <w:sz w:val="24"/>
          <w:szCs w:val="24"/>
          <w:shd w:val="clear" w:color="auto" w:fill="FFFFFF"/>
        </w:rPr>
      </w:pPr>
      <w:bookmarkStart w:id="4" w:name="_Hlk231464429"/>
      <w:r w:rsidRPr="00B16D6C">
        <w:rPr>
          <w:rFonts w:ascii="Times New Roman" w:hAnsi="Times New Roman"/>
          <w:b/>
          <w:snapToGrid w:val="0"/>
          <w:sz w:val="24"/>
          <w:szCs w:val="24"/>
        </w:rPr>
        <w:t xml:space="preserve">ART. </w:t>
      </w:r>
      <w:r w:rsidR="002170BB" w:rsidRPr="00B16D6C">
        <w:rPr>
          <w:rFonts w:ascii="Times New Roman" w:hAnsi="Times New Roman"/>
          <w:b/>
          <w:snapToGrid w:val="0"/>
          <w:sz w:val="24"/>
          <w:szCs w:val="24"/>
        </w:rPr>
        <w:t>2</w:t>
      </w:r>
      <w:r w:rsidRPr="00B16D6C">
        <w:rPr>
          <w:rFonts w:ascii="Times New Roman" w:hAnsi="Times New Roman"/>
          <w:b/>
          <w:snapToGrid w:val="0"/>
          <w:sz w:val="24"/>
          <w:szCs w:val="24"/>
        </w:rPr>
        <w:t>. –</w:t>
      </w:r>
      <w:r w:rsidR="00CE7BD8" w:rsidRPr="00B16D6C">
        <w:rPr>
          <w:rFonts w:ascii="Times New Roman" w:hAnsi="Times New Roman"/>
          <w:b/>
          <w:snapToGrid w:val="0"/>
          <w:sz w:val="24"/>
          <w:szCs w:val="24"/>
        </w:rPr>
        <w:t xml:space="preserve"> </w:t>
      </w:r>
      <w:bookmarkEnd w:id="4"/>
      <w:r w:rsidR="006E39FA" w:rsidRPr="00B16D6C">
        <w:rPr>
          <w:rFonts w:ascii="Times New Roman" w:hAnsi="Times New Roman"/>
          <w:bCs/>
          <w:snapToGrid w:val="0"/>
          <w:sz w:val="24"/>
          <w:szCs w:val="24"/>
        </w:rPr>
        <w:t>Se aprobă modificarea</w:t>
      </w:r>
      <w:r w:rsidR="00852C5C" w:rsidRPr="00B16D6C">
        <w:rPr>
          <w:rFonts w:ascii="Times New Roman" w:hAnsi="Times New Roman"/>
          <w:bCs/>
          <w:snapToGrid w:val="0"/>
          <w:sz w:val="24"/>
          <w:szCs w:val="24"/>
        </w:rPr>
        <w:t xml:space="preserve"> </w:t>
      </w:r>
      <w:r w:rsidR="006E39FA" w:rsidRPr="00B16D6C">
        <w:rPr>
          <w:rFonts w:ascii="Times New Roman" w:hAnsi="Times New Roman"/>
          <w:bCs/>
          <w:snapToGrid w:val="0"/>
          <w:sz w:val="24"/>
          <w:szCs w:val="24"/>
        </w:rPr>
        <w:t xml:space="preserve"> </w:t>
      </w:r>
      <w:bookmarkStart w:id="5" w:name="_Hlk231391779"/>
      <w:r w:rsidR="006E39FA" w:rsidRPr="00B16D6C">
        <w:rPr>
          <w:rFonts w:ascii="Times New Roman" w:hAnsi="Times New Roman"/>
          <w:bCs/>
          <w:snapToGrid w:val="0"/>
          <w:sz w:val="24"/>
          <w:szCs w:val="24"/>
        </w:rPr>
        <w:t xml:space="preserve">Regulamentului </w:t>
      </w:r>
      <w:bookmarkStart w:id="6" w:name="_Hlk231376009"/>
      <w:r w:rsidR="006E39FA" w:rsidRPr="00B16D6C">
        <w:rPr>
          <w:rFonts w:ascii="Times New Roman" w:hAnsi="Times New Roman"/>
          <w:bCs/>
          <w:snapToGrid w:val="0"/>
          <w:sz w:val="24"/>
          <w:szCs w:val="24"/>
        </w:rPr>
        <w:t>privind Programul multianual de interes local SEPSI CARD în municipiul Sfântu Gheorghe</w:t>
      </w:r>
      <w:bookmarkEnd w:id="6"/>
      <w:r w:rsidR="006E39FA" w:rsidRPr="00B16D6C">
        <w:rPr>
          <w:rFonts w:ascii="Times New Roman" w:hAnsi="Times New Roman"/>
          <w:bCs/>
          <w:snapToGrid w:val="0"/>
          <w:sz w:val="24"/>
          <w:szCs w:val="24"/>
        </w:rPr>
        <w:t>, aprobat prin HCL nr. 228/2021, cu modificările şi completările ulterioare</w:t>
      </w:r>
      <w:bookmarkEnd w:id="5"/>
      <w:r w:rsidR="00AF5924" w:rsidRPr="00B16D6C">
        <w:rPr>
          <w:rFonts w:ascii="Times New Roman" w:hAnsi="Times New Roman"/>
          <w:bCs/>
          <w:snapToGrid w:val="0"/>
          <w:sz w:val="24"/>
          <w:szCs w:val="24"/>
        </w:rPr>
        <w:t xml:space="preserve">, după cum urmează: </w:t>
      </w:r>
    </w:p>
    <w:p w14:paraId="1AEDD0FC" w14:textId="21D69EFE" w:rsidR="00C73E97" w:rsidRPr="00B16D6C" w:rsidRDefault="00C73E97" w:rsidP="00E64D67">
      <w:pPr>
        <w:spacing w:after="0" w:line="240" w:lineRule="auto"/>
        <w:ind w:right="150" w:firstLine="720"/>
        <w:jc w:val="both"/>
        <w:rPr>
          <w:rFonts w:ascii="Times New Roman" w:hAnsi="Times New Roman"/>
          <w:sz w:val="24"/>
          <w:szCs w:val="24"/>
        </w:rPr>
      </w:pPr>
      <w:r w:rsidRPr="00B16D6C">
        <w:rPr>
          <w:rFonts w:ascii="Times New Roman" w:hAnsi="Times New Roman"/>
          <w:b/>
          <w:bCs/>
          <w:sz w:val="24"/>
          <w:szCs w:val="24"/>
        </w:rPr>
        <w:t>I</w:t>
      </w:r>
      <w:r w:rsidRPr="00B16D6C">
        <w:rPr>
          <w:rFonts w:ascii="Times New Roman" w:hAnsi="Times New Roman"/>
          <w:sz w:val="24"/>
          <w:szCs w:val="24"/>
        </w:rPr>
        <w:t>.</w:t>
      </w:r>
      <w:r w:rsidR="00AB1BF5" w:rsidRPr="00B16D6C">
        <w:rPr>
          <w:rFonts w:ascii="Times New Roman" w:hAnsi="Times New Roman"/>
          <w:sz w:val="24"/>
          <w:szCs w:val="24"/>
        </w:rPr>
        <w:t xml:space="preserve"> A</w:t>
      </w:r>
      <w:r w:rsidRPr="00B16D6C">
        <w:rPr>
          <w:rFonts w:ascii="Times New Roman" w:hAnsi="Times New Roman"/>
          <w:sz w:val="24"/>
          <w:szCs w:val="24"/>
        </w:rPr>
        <w:t xml:space="preserve">rticolul 5 va avea următorul cuprins: </w:t>
      </w:r>
    </w:p>
    <w:p w14:paraId="5BB36CF2" w14:textId="6B3A8FB6" w:rsidR="000D4B0C" w:rsidRPr="00B16D6C" w:rsidRDefault="00C73E97" w:rsidP="00E64D67">
      <w:pPr>
        <w:spacing w:after="0" w:line="240" w:lineRule="auto"/>
        <w:ind w:firstLine="709"/>
        <w:jc w:val="both"/>
        <w:rPr>
          <w:rFonts w:ascii="Times New Roman" w:hAnsi="Times New Roman"/>
          <w:sz w:val="24"/>
          <w:szCs w:val="24"/>
        </w:rPr>
      </w:pPr>
      <w:r w:rsidRPr="00B16D6C">
        <w:rPr>
          <w:rFonts w:ascii="Times New Roman" w:hAnsi="Times New Roman"/>
          <w:sz w:val="24"/>
          <w:szCs w:val="24"/>
        </w:rPr>
        <w:t>”</w:t>
      </w:r>
      <w:r w:rsidR="009579E8" w:rsidRPr="00B16D6C">
        <w:rPr>
          <w:rFonts w:ascii="Times New Roman" w:hAnsi="Times New Roman"/>
          <w:sz w:val="24"/>
          <w:szCs w:val="24"/>
        </w:rPr>
        <w:t xml:space="preserve">Art. 5. - </w:t>
      </w:r>
      <w:r w:rsidR="000D4B0C" w:rsidRPr="00B16D6C">
        <w:rPr>
          <w:rFonts w:ascii="Times New Roman" w:hAnsi="Times New Roman"/>
          <w:sz w:val="24"/>
          <w:szCs w:val="24"/>
        </w:rPr>
        <w:t>(1) Facilitățile prevăzute în prezentul Regulament, vor fi acordate beneficiarilor programului</w:t>
      </w:r>
      <w:r w:rsidR="000D4B0C" w:rsidRPr="00B16D6C">
        <w:rPr>
          <w:rFonts w:ascii="Times New Roman" w:hAnsi="Times New Roman"/>
          <w:kern w:val="16"/>
          <w:sz w:val="24"/>
          <w:szCs w:val="24"/>
        </w:rPr>
        <w:t xml:space="preserve"> în baza legitimației pe suport plastic ”SEPSI CARD” și includ a</w:t>
      </w:r>
      <w:r w:rsidR="000D4B0C" w:rsidRPr="00B16D6C">
        <w:rPr>
          <w:rFonts w:ascii="Times New Roman" w:hAnsi="Times New Roman"/>
          <w:sz w:val="24"/>
          <w:szCs w:val="24"/>
        </w:rPr>
        <w:t>cces la obiectivele administrate de SEPSI REKRATÍV, după cum urmează.</w:t>
      </w:r>
    </w:p>
    <w:p w14:paraId="0D67605A" w14:textId="77777777" w:rsidR="000D4B0C" w:rsidRPr="00B16D6C" w:rsidRDefault="000D4B0C"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a) reduceri la biletele de acces, conform Anexei nr. 1 la prezentul Regulament:</w:t>
      </w:r>
    </w:p>
    <w:p w14:paraId="51E80767" w14:textId="77777777" w:rsidR="000D4B0C" w:rsidRPr="00B16D6C" w:rsidRDefault="000D4B0C" w:rsidP="00E64D67">
      <w:pPr>
        <w:spacing w:after="0" w:line="240" w:lineRule="auto"/>
        <w:ind w:firstLine="720"/>
        <w:jc w:val="both"/>
        <w:rPr>
          <w:rFonts w:ascii="Times New Roman" w:eastAsia="Times New Roman" w:hAnsi="Times New Roman"/>
          <w:strike/>
          <w:sz w:val="24"/>
          <w:szCs w:val="24"/>
        </w:rPr>
      </w:pPr>
      <w:r w:rsidRPr="00B16D6C">
        <w:rPr>
          <w:rFonts w:ascii="Times New Roman" w:eastAsia="Times New Roman" w:hAnsi="Times New Roman"/>
          <w:sz w:val="24"/>
          <w:szCs w:val="24"/>
        </w:rPr>
        <w:t>-  Grota salină;</w:t>
      </w:r>
    </w:p>
    <w:p w14:paraId="4D70E8C9" w14:textId="77777777" w:rsidR="000D4B0C" w:rsidRPr="00B16D6C" w:rsidRDefault="000D4B0C"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xml:space="preserve">-  Pârtii de schi; </w:t>
      </w:r>
    </w:p>
    <w:p w14:paraId="7F9F5636" w14:textId="77777777" w:rsidR="000D4B0C" w:rsidRPr="00B16D6C" w:rsidRDefault="000D4B0C"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xml:space="preserve">-  Ștrand municipal; </w:t>
      </w:r>
    </w:p>
    <w:p w14:paraId="1EBB44BD" w14:textId="77777777" w:rsidR="000D4B0C" w:rsidRPr="00B16D6C" w:rsidRDefault="000D4B0C"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Patinoarul din centrul municipiului;</w:t>
      </w:r>
      <w:r w:rsidRPr="00B16D6C">
        <w:rPr>
          <w:rFonts w:ascii="Times New Roman" w:eastAsia="Times New Roman" w:hAnsi="Times New Roman"/>
          <w:sz w:val="24"/>
          <w:szCs w:val="24"/>
          <w:highlight w:val="yellow"/>
        </w:rPr>
        <w:t xml:space="preserve"> </w:t>
      </w:r>
    </w:p>
    <w:p w14:paraId="1148C886" w14:textId="77777777" w:rsidR="000D4B0C" w:rsidRPr="00B16D6C" w:rsidRDefault="000D4B0C"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  Patinoar Arena Sepsi;</w:t>
      </w:r>
      <w:r w:rsidRPr="00B16D6C">
        <w:rPr>
          <w:rFonts w:ascii="Times New Roman" w:eastAsia="Times New Roman" w:hAnsi="Times New Roman"/>
          <w:sz w:val="24"/>
          <w:szCs w:val="24"/>
          <w:highlight w:val="yellow"/>
        </w:rPr>
        <w:t xml:space="preserve"> </w:t>
      </w:r>
    </w:p>
    <w:p w14:paraId="3041898F" w14:textId="77777777" w:rsidR="000D4B0C" w:rsidRPr="00B16D6C" w:rsidRDefault="000D4B0C" w:rsidP="00E64D67">
      <w:pPr>
        <w:spacing w:after="0" w:line="240" w:lineRule="auto"/>
        <w:ind w:firstLine="720"/>
        <w:jc w:val="both"/>
        <w:rPr>
          <w:rFonts w:ascii="Times New Roman" w:eastAsia="Times New Roman" w:hAnsi="Times New Roman"/>
          <w:sz w:val="24"/>
          <w:szCs w:val="24"/>
        </w:rPr>
      </w:pPr>
      <w:r w:rsidRPr="00B16D6C">
        <w:rPr>
          <w:rFonts w:ascii="Times New Roman" w:eastAsia="Times New Roman" w:hAnsi="Times New Roman"/>
          <w:sz w:val="24"/>
          <w:szCs w:val="24"/>
        </w:rPr>
        <w:t>b) reduceri la abonamente, conform Anexei nr. 1 la prezentul Regulament:</w:t>
      </w:r>
    </w:p>
    <w:p w14:paraId="5D46F45C" w14:textId="77777777" w:rsidR="000D4B0C" w:rsidRPr="00B16D6C" w:rsidRDefault="000D4B0C" w:rsidP="00E64D67">
      <w:pPr>
        <w:numPr>
          <w:ilvl w:val="0"/>
          <w:numId w:val="7"/>
        </w:numPr>
        <w:suppressAutoHyphens/>
        <w:spacing w:after="0" w:line="240" w:lineRule="auto"/>
        <w:ind w:left="993" w:hanging="273"/>
        <w:contextualSpacing/>
        <w:jc w:val="both"/>
        <w:rPr>
          <w:rFonts w:ascii="Times New Roman" w:eastAsia="Times New Roman" w:hAnsi="Times New Roman"/>
          <w:sz w:val="24"/>
          <w:szCs w:val="24"/>
        </w:rPr>
      </w:pPr>
      <w:r w:rsidRPr="00B16D6C">
        <w:rPr>
          <w:rFonts w:ascii="Times New Roman" w:eastAsia="Times New Roman" w:hAnsi="Times New Roman"/>
          <w:sz w:val="24"/>
          <w:szCs w:val="24"/>
        </w:rPr>
        <w:t>Baza de Înot Roman Vilmos și Grota salină</w:t>
      </w:r>
    </w:p>
    <w:p w14:paraId="06195D38" w14:textId="77777777" w:rsidR="000D4B0C" w:rsidRPr="00B16D6C" w:rsidRDefault="000D4B0C" w:rsidP="00E64D67">
      <w:pPr>
        <w:numPr>
          <w:ilvl w:val="0"/>
          <w:numId w:val="7"/>
        </w:numPr>
        <w:suppressAutoHyphens/>
        <w:spacing w:after="0" w:line="240" w:lineRule="auto"/>
        <w:ind w:left="993" w:hanging="273"/>
        <w:contextualSpacing/>
        <w:jc w:val="both"/>
        <w:rPr>
          <w:rFonts w:ascii="Times New Roman" w:eastAsia="Times New Roman" w:hAnsi="Times New Roman"/>
          <w:sz w:val="24"/>
          <w:szCs w:val="24"/>
        </w:rPr>
      </w:pPr>
      <w:r w:rsidRPr="00B16D6C">
        <w:rPr>
          <w:rFonts w:ascii="Times New Roman" w:eastAsia="Times New Roman" w:hAnsi="Times New Roman"/>
          <w:sz w:val="24"/>
          <w:szCs w:val="24"/>
        </w:rPr>
        <w:t>Ștrand municipal</w:t>
      </w:r>
    </w:p>
    <w:p w14:paraId="1619E11F" w14:textId="77777777" w:rsidR="000D4B0C" w:rsidRPr="00B16D6C" w:rsidRDefault="000D4B0C" w:rsidP="00E64D67">
      <w:pPr>
        <w:numPr>
          <w:ilvl w:val="0"/>
          <w:numId w:val="7"/>
        </w:numPr>
        <w:suppressAutoHyphens/>
        <w:spacing w:after="0" w:line="240" w:lineRule="auto"/>
        <w:ind w:left="993" w:hanging="273"/>
        <w:contextualSpacing/>
        <w:jc w:val="both"/>
        <w:rPr>
          <w:rFonts w:ascii="Times New Roman" w:eastAsia="Times New Roman" w:hAnsi="Times New Roman"/>
          <w:sz w:val="24"/>
          <w:szCs w:val="24"/>
        </w:rPr>
      </w:pPr>
      <w:r w:rsidRPr="00B16D6C">
        <w:rPr>
          <w:rFonts w:ascii="Times New Roman" w:eastAsia="Times New Roman" w:hAnsi="Times New Roman"/>
          <w:sz w:val="24"/>
          <w:szCs w:val="24"/>
        </w:rPr>
        <w:t>Pârtii de schi</w:t>
      </w:r>
    </w:p>
    <w:p w14:paraId="79DE2971" w14:textId="77777777" w:rsidR="000D4B0C" w:rsidRPr="00B16D6C" w:rsidRDefault="000D4B0C" w:rsidP="00E64D67">
      <w:pPr>
        <w:numPr>
          <w:ilvl w:val="0"/>
          <w:numId w:val="7"/>
        </w:numPr>
        <w:suppressAutoHyphens/>
        <w:spacing w:after="0" w:line="240" w:lineRule="auto"/>
        <w:ind w:left="993" w:hanging="273"/>
        <w:contextualSpacing/>
        <w:jc w:val="both"/>
        <w:rPr>
          <w:rFonts w:ascii="Times New Roman" w:eastAsia="Times New Roman" w:hAnsi="Times New Roman"/>
          <w:sz w:val="24"/>
          <w:szCs w:val="24"/>
        </w:rPr>
      </w:pPr>
      <w:r w:rsidRPr="00B16D6C">
        <w:rPr>
          <w:rFonts w:ascii="Times New Roman" w:eastAsia="Times New Roman" w:hAnsi="Times New Roman"/>
          <w:sz w:val="24"/>
          <w:szCs w:val="24"/>
        </w:rPr>
        <w:t>Șugaș-spa;</w:t>
      </w:r>
    </w:p>
    <w:p w14:paraId="5AE8C351" w14:textId="77777777" w:rsidR="000D4B0C" w:rsidRPr="00B16D6C" w:rsidRDefault="000D4B0C" w:rsidP="00E64D67">
      <w:pPr>
        <w:numPr>
          <w:ilvl w:val="0"/>
          <w:numId w:val="7"/>
        </w:numPr>
        <w:suppressAutoHyphens/>
        <w:spacing w:after="0" w:line="240" w:lineRule="auto"/>
        <w:ind w:left="993" w:hanging="273"/>
        <w:contextualSpacing/>
        <w:jc w:val="both"/>
        <w:rPr>
          <w:rFonts w:ascii="Times New Roman" w:eastAsia="Times New Roman" w:hAnsi="Times New Roman"/>
          <w:sz w:val="24"/>
          <w:szCs w:val="24"/>
        </w:rPr>
      </w:pPr>
      <w:r w:rsidRPr="00B16D6C">
        <w:rPr>
          <w:rFonts w:ascii="Times New Roman" w:eastAsia="Times New Roman" w:hAnsi="Times New Roman"/>
          <w:sz w:val="24"/>
          <w:szCs w:val="24"/>
        </w:rPr>
        <w:t>Parcul de aventură;</w:t>
      </w:r>
    </w:p>
    <w:p w14:paraId="2E99F097" w14:textId="77777777" w:rsidR="000D4B0C" w:rsidRPr="00B16D6C" w:rsidRDefault="000D4B0C" w:rsidP="00E64D67">
      <w:pPr>
        <w:numPr>
          <w:ilvl w:val="0"/>
          <w:numId w:val="7"/>
        </w:numPr>
        <w:suppressAutoHyphens/>
        <w:spacing w:after="0" w:line="240" w:lineRule="auto"/>
        <w:ind w:left="993" w:hanging="273"/>
        <w:contextualSpacing/>
        <w:jc w:val="both"/>
        <w:rPr>
          <w:rFonts w:ascii="Times New Roman" w:eastAsia="Times New Roman" w:hAnsi="Times New Roman"/>
          <w:sz w:val="24"/>
          <w:szCs w:val="24"/>
        </w:rPr>
      </w:pPr>
      <w:r w:rsidRPr="00B16D6C">
        <w:rPr>
          <w:rFonts w:ascii="Times New Roman" w:eastAsia="Times New Roman" w:hAnsi="Times New Roman"/>
          <w:sz w:val="24"/>
          <w:szCs w:val="24"/>
        </w:rPr>
        <w:t>Peretele de escaladă;</w:t>
      </w:r>
    </w:p>
    <w:p w14:paraId="62AF957D" w14:textId="77777777" w:rsidR="000D4B0C" w:rsidRPr="00B16D6C" w:rsidRDefault="000D4B0C" w:rsidP="00E64D67">
      <w:pPr>
        <w:numPr>
          <w:ilvl w:val="0"/>
          <w:numId w:val="7"/>
        </w:numPr>
        <w:suppressAutoHyphens/>
        <w:spacing w:after="0" w:line="240" w:lineRule="auto"/>
        <w:ind w:left="993" w:hanging="273"/>
        <w:contextualSpacing/>
        <w:jc w:val="both"/>
        <w:rPr>
          <w:rFonts w:ascii="Times New Roman" w:eastAsia="Times New Roman" w:hAnsi="Times New Roman"/>
          <w:sz w:val="24"/>
          <w:szCs w:val="24"/>
        </w:rPr>
      </w:pPr>
      <w:r w:rsidRPr="00B16D6C">
        <w:rPr>
          <w:rFonts w:ascii="Times New Roman" w:eastAsia="Times New Roman" w:hAnsi="Times New Roman"/>
          <w:sz w:val="24"/>
          <w:szCs w:val="24"/>
        </w:rPr>
        <w:t>Terenul de minigolf;</w:t>
      </w:r>
    </w:p>
    <w:p w14:paraId="0506C4F0" w14:textId="77777777" w:rsidR="000D4B0C" w:rsidRPr="00B16D6C" w:rsidRDefault="000D4B0C" w:rsidP="00E64D67">
      <w:pPr>
        <w:numPr>
          <w:ilvl w:val="0"/>
          <w:numId w:val="7"/>
        </w:numPr>
        <w:suppressAutoHyphens/>
        <w:spacing w:after="0" w:line="240" w:lineRule="auto"/>
        <w:ind w:left="993" w:hanging="273"/>
        <w:contextualSpacing/>
        <w:jc w:val="both"/>
        <w:rPr>
          <w:rFonts w:ascii="Times New Roman" w:eastAsia="Times New Roman" w:hAnsi="Times New Roman"/>
          <w:sz w:val="24"/>
          <w:szCs w:val="24"/>
        </w:rPr>
      </w:pPr>
      <w:r w:rsidRPr="00B16D6C">
        <w:rPr>
          <w:rFonts w:ascii="Times New Roman" w:eastAsia="Times New Roman" w:hAnsi="Times New Roman"/>
          <w:sz w:val="24"/>
          <w:szCs w:val="24"/>
        </w:rPr>
        <w:t>Tenis Șugaș Băi</w:t>
      </w:r>
    </w:p>
    <w:p w14:paraId="6FBDED92" w14:textId="77777777" w:rsidR="000D4B0C" w:rsidRPr="00B16D6C" w:rsidRDefault="000D4B0C" w:rsidP="00E64D67">
      <w:pPr>
        <w:numPr>
          <w:ilvl w:val="0"/>
          <w:numId w:val="7"/>
        </w:numPr>
        <w:suppressAutoHyphens/>
        <w:spacing w:after="0" w:line="240" w:lineRule="auto"/>
        <w:ind w:left="993" w:hanging="273"/>
        <w:contextualSpacing/>
        <w:jc w:val="both"/>
        <w:rPr>
          <w:rFonts w:ascii="Times New Roman" w:eastAsia="Times New Roman" w:hAnsi="Times New Roman"/>
          <w:sz w:val="24"/>
          <w:szCs w:val="24"/>
        </w:rPr>
      </w:pPr>
      <w:r w:rsidRPr="00B16D6C">
        <w:rPr>
          <w:rFonts w:ascii="Times New Roman" w:eastAsia="Times New Roman" w:hAnsi="Times New Roman"/>
          <w:sz w:val="24"/>
          <w:szCs w:val="24"/>
        </w:rPr>
        <w:t>Patinoarul din centrul municipiului;</w:t>
      </w:r>
    </w:p>
    <w:p w14:paraId="644FF7B1" w14:textId="77777777" w:rsidR="000D4B0C" w:rsidRPr="00B16D6C" w:rsidRDefault="000D4B0C" w:rsidP="00E64D67">
      <w:pPr>
        <w:numPr>
          <w:ilvl w:val="0"/>
          <w:numId w:val="7"/>
        </w:numPr>
        <w:suppressAutoHyphens/>
        <w:spacing w:after="0" w:line="240" w:lineRule="auto"/>
        <w:ind w:left="993" w:hanging="273"/>
        <w:contextualSpacing/>
        <w:jc w:val="both"/>
        <w:rPr>
          <w:rFonts w:ascii="Times New Roman" w:eastAsia="Times New Roman" w:hAnsi="Times New Roman"/>
          <w:sz w:val="24"/>
          <w:szCs w:val="24"/>
        </w:rPr>
      </w:pPr>
      <w:r w:rsidRPr="00B16D6C">
        <w:rPr>
          <w:rFonts w:ascii="Times New Roman" w:eastAsia="Times New Roman" w:hAnsi="Times New Roman"/>
          <w:sz w:val="24"/>
          <w:szCs w:val="24"/>
        </w:rPr>
        <w:t>Patinoar Arena Sepsi;</w:t>
      </w:r>
    </w:p>
    <w:p w14:paraId="6ADE32AA" w14:textId="77777777" w:rsidR="000D4B0C" w:rsidRPr="00B16D6C" w:rsidRDefault="000D4B0C" w:rsidP="00E64D67">
      <w:pPr>
        <w:suppressAutoHyphens/>
        <w:spacing w:after="0" w:line="240" w:lineRule="auto"/>
        <w:ind w:firstLine="709"/>
        <w:jc w:val="both"/>
        <w:rPr>
          <w:rFonts w:ascii="Times New Roman" w:hAnsi="Times New Roman"/>
          <w:sz w:val="24"/>
          <w:szCs w:val="24"/>
          <w:lang w:eastAsia="ar-SA"/>
        </w:rPr>
      </w:pPr>
      <w:r w:rsidRPr="00B16D6C">
        <w:rPr>
          <w:rFonts w:ascii="Times New Roman" w:hAnsi="Times New Roman"/>
          <w:sz w:val="24"/>
          <w:szCs w:val="24"/>
          <w:lang w:eastAsia="ar-SA"/>
        </w:rPr>
        <w:t>(2)</w:t>
      </w:r>
      <w:r w:rsidRPr="00B16D6C">
        <w:rPr>
          <w:rFonts w:ascii="Times New Roman" w:hAnsi="Times New Roman"/>
          <w:b/>
          <w:sz w:val="24"/>
          <w:szCs w:val="24"/>
          <w:lang w:eastAsia="ar-SA"/>
        </w:rPr>
        <w:t xml:space="preserve"> </w:t>
      </w:r>
      <w:r w:rsidRPr="00B16D6C">
        <w:rPr>
          <w:rFonts w:ascii="Times New Roman" w:hAnsi="Times New Roman"/>
          <w:sz w:val="24"/>
          <w:szCs w:val="24"/>
          <w:lang w:eastAsia="ar-SA"/>
        </w:rPr>
        <w:t>Categoriile de facilități și tarifele aplicate sunt cuprinse în anexa nr. 1 la prezentul Regulament.</w:t>
      </w:r>
    </w:p>
    <w:p w14:paraId="11FF2711" w14:textId="048A8255" w:rsidR="00F55D88" w:rsidRPr="00B16D6C" w:rsidRDefault="000D4B0C" w:rsidP="00E64D67">
      <w:pPr>
        <w:suppressAutoHyphens/>
        <w:spacing w:after="0" w:line="240" w:lineRule="auto"/>
        <w:ind w:firstLine="709"/>
        <w:jc w:val="both"/>
        <w:rPr>
          <w:rFonts w:ascii="Times New Roman" w:hAnsi="Times New Roman"/>
          <w:sz w:val="24"/>
          <w:szCs w:val="24"/>
          <w:lang w:eastAsia="ar-SA"/>
        </w:rPr>
      </w:pPr>
      <w:r w:rsidRPr="00B16D6C">
        <w:rPr>
          <w:rFonts w:ascii="Times New Roman" w:hAnsi="Times New Roman"/>
          <w:sz w:val="24"/>
          <w:szCs w:val="24"/>
          <w:lang w:eastAsia="ar-SA"/>
        </w:rPr>
        <w:t>(3) Modelul legitimației ”SEPSI CARD” este prevăzut de anexa nr. 2 la prezentul Regulament.”</w:t>
      </w:r>
    </w:p>
    <w:p w14:paraId="76D1F32D" w14:textId="2A0DE9E2" w:rsidR="00DD073A" w:rsidRPr="00B16D6C" w:rsidRDefault="00DD073A" w:rsidP="00E64D67">
      <w:pPr>
        <w:spacing w:after="0" w:line="240" w:lineRule="auto"/>
        <w:ind w:firstLine="709"/>
        <w:jc w:val="both"/>
        <w:rPr>
          <w:rFonts w:ascii="Times New Roman" w:hAnsi="Times New Roman"/>
          <w:sz w:val="24"/>
          <w:szCs w:val="24"/>
        </w:rPr>
      </w:pPr>
      <w:r w:rsidRPr="00B16D6C">
        <w:rPr>
          <w:rFonts w:ascii="Times New Roman" w:eastAsia="Times New Roman" w:hAnsi="Times New Roman"/>
          <w:b/>
          <w:bCs/>
          <w:sz w:val="24"/>
          <w:szCs w:val="24"/>
        </w:rPr>
        <w:t xml:space="preserve">II. </w:t>
      </w:r>
      <w:r w:rsidRPr="00B16D6C">
        <w:rPr>
          <w:rFonts w:ascii="Times New Roman" w:hAnsi="Times New Roman"/>
          <w:sz w:val="24"/>
          <w:szCs w:val="24"/>
        </w:rPr>
        <w:t>Articolul 7 va avea următorul cuprins:</w:t>
      </w:r>
    </w:p>
    <w:p w14:paraId="2446BA51" w14:textId="54433B26" w:rsidR="00F55D88" w:rsidRPr="00B16D6C" w:rsidRDefault="006E72C0" w:rsidP="00E64D67">
      <w:pPr>
        <w:shd w:val="clear" w:color="auto" w:fill="FFFFFF"/>
        <w:spacing w:after="0" w:line="240" w:lineRule="auto"/>
        <w:ind w:firstLine="709"/>
        <w:jc w:val="both"/>
        <w:rPr>
          <w:rFonts w:ascii="Times New Roman" w:hAnsi="Times New Roman"/>
          <w:sz w:val="24"/>
          <w:szCs w:val="24"/>
        </w:rPr>
      </w:pPr>
      <w:r w:rsidRPr="00B16D6C">
        <w:rPr>
          <w:rFonts w:ascii="Times New Roman" w:hAnsi="Times New Roman"/>
          <w:sz w:val="24"/>
          <w:szCs w:val="24"/>
        </w:rPr>
        <w:lastRenderedPageBreak/>
        <w:t xml:space="preserve">”Art. 7. - </w:t>
      </w:r>
      <w:r w:rsidR="00F55D88" w:rsidRPr="00B16D6C">
        <w:rPr>
          <w:rFonts w:ascii="Times New Roman" w:hAnsi="Times New Roman"/>
          <w:sz w:val="24"/>
          <w:szCs w:val="24"/>
        </w:rPr>
        <w:t>Persoanele interesate vor aplica la acest program în baza unui dosar care va cuprinde următoarele documente:</w:t>
      </w:r>
    </w:p>
    <w:p w14:paraId="48668AEB" w14:textId="77777777" w:rsidR="00F55D88" w:rsidRPr="00B16D6C" w:rsidRDefault="00F55D88" w:rsidP="00E64D67">
      <w:pPr>
        <w:shd w:val="clear" w:color="auto" w:fill="FFFFFF"/>
        <w:spacing w:after="0" w:line="240" w:lineRule="auto"/>
        <w:ind w:firstLine="709"/>
        <w:jc w:val="both"/>
        <w:rPr>
          <w:rFonts w:ascii="Times New Roman" w:hAnsi="Times New Roman"/>
          <w:sz w:val="24"/>
          <w:szCs w:val="24"/>
        </w:rPr>
      </w:pPr>
      <w:r w:rsidRPr="00B16D6C">
        <w:rPr>
          <w:rFonts w:ascii="Times New Roman" w:hAnsi="Times New Roman"/>
          <w:sz w:val="24"/>
          <w:szCs w:val="24"/>
        </w:rPr>
        <w:t>a)  Cerere - Anexa nr. 3 la prezentul Regulament;</w:t>
      </w:r>
    </w:p>
    <w:p w14:paraId="20EC3CE1" w14:textId="77777777" w:rsidR="00F55D88" w:rsidRPr="00B16D6C" w:rsidRDefault="00F55D88" w:rsidP="00E64D67">
      <w:pPr>
        <w:shd w:val="clear" w:color="auto" w:fill="FFFFFF"/>
        <w:spacing w:after="0" w:line="240" w:lineRule="auto"/>
        <w:ind w:firstLine="709"/>
        <w:jc w:val="both"/>
        <w:rPr>
          <w:rFonts w:ascii="Times New Roman" w:hAnsi="Times New Roman"/>
          <w:sz w:val="24"/>
          <w:szCs w:val="24"/>
        </w:rPr>
      </w:pPr>
      <w:r w:rsidRPr="00B16D6C">
        <w:rPr>
          <w:rFonts w:ascii="Times New Roman" w:hAnsi="Times New Roman"/>
          <w:sz w:val="24"/>
          <w:szCs w:val="24"/>
        </w:rPr>
        <w:t>b) Act de identitate (copie) sau, după caz, carnet de elev (copie) sau adeverință de la unitatea de învățământ preșcolar; În cazul cărții electronice de identitate este necesar și copia certificatului privind domiciliului și reședința înregistrate în Registrul național de evidență a persoanelor</w:t>
      </w:r>
    </w:p>
    <w:p w14:paraId="21E83F9C" w14:textId="77777777" w:rsidR="00F55D88" w:rsidRPr="00B16D6C" w:rsidRDefault="00F55D88" w:rsidP="00E64D67">
      <w:pPr>
        <w:shd w:val="clear" w:color="auto" w:fill="FFFFFF"/>
        <w:spacing w:after="0" w:line="240" w:lineRule="auto"/>
        <w:ind w:firstLine="709"/>
        <w:jc w:val="both"/>
        <w:rPr>
          <w:rFonts w:ascii="Times New Roman" w:hAnsi="Times New Roman"/>
          <w:sz w:val="24"/>
          <w:szCs w:val="24"/>
        </w:rPr>
      </w:pPr>
      <w:r w:rsidRPr="00B16D6C">
        <w:rPr>
          <w:rFonts w:ascii="Times New Roman" w:hAnsi="Times New Roman"/>
          <w:sz w:val="24"/>
          <w:szCs w:val="24"/>
        </w:rPr>
        <w:t>c) Certificat de atestare fiscală  privind situațiile  și datoriile de plată (să nu aibă datorii la bugetul local)</w:t>
      </w:r>
    </w:p>
    <w:p w14:paraId="65DCFC2A" w14:textId="3240FFAB" w:rsidR="00F55D88" w:rsidRPr="00B16D6C" w:rsidRDefault="00F55D88" w:rsidP="00E64D67">
      <w:pPr>
        <w:shd w:val="clear" w:color="auto" w:fill="FFFFFF"/>
        <w:spacing w:after="0" w:line="240" w:lineRule="auto"/>
        <w:ind w:firstLine="709"/>
        <w:jc w:val="both"/>
        <w:rPr>
          <w:rFonts w:ascii="Times New Roman" w:hAnsi="Times New Roman"/>
          <w:sz w:val="24"/>
          <w:szCs w:val="24"/>
        </w:rPr>
      </w:pPr>
      <w:r w:rsidRPr="00B16D6C">
        <w:rPr>
          <w:rFonts w:ascii="Times New Roman" w:hAnsi="Times New Roman"/>
          <w:sz w:val="24"/>
          <w:szCs w:val="24"/>
        </w:rPr>
        <w:t>d) Fotografie mărime 2,5 x 2,5 cm.</w:t>
      </w:r>
      <w:r w:rsidR="006E72C0" w:rsidRPr="00B16D6C">
        <w:rPr>
          <w:rFonts w:ascii="Times New Roman" w:hAnsi="Times New Roman"/>
          <w:sz w:val="24"/>
          <w:szCs w:val="24"/>
        </w:rPr>
        <w:t>”</w:t>
      </w:r>
    </w:p>
    <w:p w14:paraId="5B0C2C6C" w14:textId="2B9631A2" w:rsidR="00AB1BF5" w:rsidRPr="00B16D6C" w:rsidRDefault="00AB1BF5" w:rsidP="00E64D67">
      <w:pPr>
        <w:spacing w:after="0" w:line="240" w:lineRule="auto"/>
        <w:ind w:firstLine="709"/>
        <w:jc w:val="both"/>
        <w:rPr>
          <w:rFonts w:ascii="Times New Roman" w:hAnsi="Times New Roman"/>
          <w:sz w:val="24"/>
          <w:szCs w:val="24"/>
        </w:rPr>
      </w:pPr>
      <w:r w:rsidRPr="00B16D6C">
        <w:rPr>
          <w:rFonts w:ascii="Times New Roman" w:eastAsia="Times New Roman" w:hAnsi="Times New Roman"/>
          <w:b/>
          <w:bCs/>
          <w:sz w:val="24"/>
          <w:szCs w:val="24"/>
        </w:rPr>
        <w:t xml:space="preserve">III. </w:t>
      </w:r>
      <w:r w:rsidRPr="00B16D6C">
        <w:rPr>
          <w:rFonts w:ascii="Times New Roman" w:hAnsi="Times New Roman"/>
          <w:sz w:val="24"/>
          <w:szCs w:val="24"/>
        </w:rPr>
        <w:t>Articolul 8 va avea următorul cuprins:</w:t>
      </w:r>
    </w:p>
    <w:p w14:paraId="3CA44106" w14:textId="2726C170" w:rsidR="00AB1BF5" w:rsidRPr="00B16D6C" w:rsidRDefault="006E513C" w:rsidP="00E64D67">
      <w:pPr>
        <w:suppressAutoHyphens/>
        <w:autoSpaceDE w:val="0"/>
        <w:autoSpaceDN w:val="0"/>
        <w:adjustRightInd w:val="0"/>
        <w:spacing w:after="0" w:line="240" w:lineRule="auto"/>
        <w:ind w:firstLine="709"/>
        <w:jc w:val="both"/>
        <w:rPr>
          <w:rFonts w:ascii="Times New Roman" w:hAnsi="Times New Roman"/>
          <w:sz w:val="24"/>
          <w:szCs w:val="24"/>
          <w:lang w:eastAsia="ar-SA"/>
        </w:rPr>
      </w:pPr>
      <w:r w:rsidRPr="00B16D6C">
        <w:rPr>
          <w:rFonts w:ascii="Times New Roman" w:hAnsi="Times New Roman"/>
          <w:bCs/>
          <w:sz w:val="24"/>
          <w:szCs w:val="24"/>
          <w:lang w:eastAsia="ar-SA"/>
        </w:rPr>
        <w:t>”</w:t>
      </w:r>
      <w:r w:rsidR="00AB1BF5" w:rsidRPr="00B16D6C">
        <w:rPr>
          <w:rFonts w:ascii="Times New Roman" w:hAnsi="Times New Roman"/>
          <w:bCs/>
          <w:sz w:val="24"/>
          <w:szCs w:val="24"/>
          <w:lang w:eastAsia="ar-SA"/>
        </w:rPr>
        <w:t>Art. 8.</w:t>
      </w:r>
      <w:r w:rsidR="00AB1BF5" w:rsidRPr="00B16D6C">
        <w:rPr>
          <w:rFonts w:ascii="Times New Roman" w:hAnsi="Times New Roman"/>
          <w:sz w:val="24"/>
          <w:szCs w:val="24"/>
          <w:lang w:eastAsia="ar-SA"/>
        </w:rPr>
        <w:t xml:space="preserve"> – (1) Dosarul menționat la art. 7 se poate depune atât în format fizic (pe suport de hârtie) cât și în format electronic (online).</w:t>
      </w:r>
    </w:p>
    <w:p w14:paraId="045F45F2" w14:textId="732A0DDB" w:rsidR="00AB1BF5" w:rsidRPr="00B16D6C" w:rsidRDefault="00AB1BF5" w:rsidP="00E64D67">
      <w:pPr>
        <w:suppressAutoHyphens/>
        <w:autoSpaceDE w:val="0"/>
        <w:autoSpaceDN w:val="0"/>
        <w:adjustRightInd w:val="0"/>
        <w:spacing w:after="0" w:line="240" w:lineRule="auto"/>
        <w:ind w:firstLine="709"/>
        <w:jc w:val="both"/>
        <w:rPr>
          <w:rFonts w:ascii="Times New Roman" w:hAnsi="Times New Roman"/>
          <w:sz w:val="24"/>
          <w:szCs w:val="24"/>
          <w:lang w:eastAsia="ar-SA"/>
        </w:rPr>
      </w:pPr>
      <w:r w:rsidRPr="00B16D6C">
        <w:rPr>
          <w:rFonts w:ascii="Times New Roman" w:hAnsi="Times New Roman"/>
          <w:sz w:val="24"/>
          <w:szCs w:val="24"/>
          <w:lang w:eastAsia="ar-SA"/>
        </w:rPr>
        <w:t xml:space="preserve">(2) Cererea însoțită de documentele menționate la art. 7 este disponibil online pe </w:t>
      </w:r>
      <w:r w:rsidRPr="00B16D6C">
        <w:rPr>
          <w:rFonts w:ascii="Times New Roman" w:hAnsi="Times New Roman"/>
          <w:bCs/>
          <w:sz w:val="24"/>
          <w:szCs w:val="24"/>
          <w:lang w:eastAsia="en-GB"/>
        </w:rPr>
        <w:t xml:space="preserve">site-ul </w:t>
      </w:r>
      <w:hyperlink r:id="rId5" w:history="1">
        <w:r w:rsidRPr="00B16D6C">
          <w:rPr>
            <w:rFonts w:ascii="Times New Roman" w:hAnsi="Times New Roman"/>
            <w:bCs/>
            <w:sz w:val="24"/>
            <w:szCs w:val="24"/>
            <w:u w:val="single"/>
            <w:lang w:eastAsia="en-GB"/>
          </w:rPr>
          <w:t>www.Rekratív.club</w:t>
        </w:r>
      </w:hyperlink>
      <w:r w:rsidRPr="00B16D6C">
        <w:rPr>
          <w:rFonts w:ascii="Times New Roman" w:hAnsi="Times New Roman"/>
          <w:sz w:val="24"/>
          <w:szCs w:val="24"/>
          <w:lang w:eastAsia="ar-SA"/>
        </w:rPr>
        <w:t xml:space="preserve">, </w:t>
      </w:r>
      <w:r w:rsidRPr="00B16D6C">
        <w:rPr>
          <w:rFonts w:ascii="Times New Roman" w:hAnsi="Times New Roman"/>
          <w:bCs/>
          <w:sz w:val="24"/>
          <w:szCs w:val="24"/>
          <w:lang w:eastAsia="en-GB"/>
        </w:rPr>
        <w:t xml:space="preserve">aplicația </w:t>
      </w:r>
      <w:r w:rsidR="00E64D67" w:rsidRPr="00B16D6C">
        <w:rPr>
          <w:rFonts w:ascii="Times New Roman" w:hAnsi="Times New Roman"/>
          <w:bCs/>
          <w:sz w:val="24"/>
          <w:szCs w:val="24"/>
          <w:lang w:eastAsia="en-GB"/>
        </w:rPr>
        <w:t>R</w:t>
      </w:r>
      <w:r w:rsidRPr="00B16D6C">
        <w:rPr>
          <w:rFonts w:ascii="Times New Roman" w:hAnsi="Times New Roman"/>
          <w:bCs/>
          <w:sz w:val="24"/>
          <w:szCs w:val="24"/>
          <w:lang w:eastAsia="en-GB"/>
        </w:rPr>
        <w:t>e</w:t>
      </w:r>
      <w:r w:rsidR="00E64D67" w:rsidRPr="00B16D6C">
        <w:rPr>
          <w:rFonts w:ascii="Times New Roman" w:hAnsi="Times New Roman"/>
          <w:bCs/>
          <w:sz w:val="24"/>
          <w:szCs w:val="24"/>
          <w:lang w:eastAsia="en-GB"/>
        </w:rPr>
        <w:t>K</w:t>
      </w:r>
      <w:r w:rsidRPr="00B16D6C">
        <w:rPr>
          <w:rFonts w:ascii="Times New Roman" w:hAnsi="Times New Roman"/>
          <w:bCs/>
          <w:sz w:val="24"/>
          <w:szCs w:val="24"/>
          <w:lang w:eastAsia="en-GB"/>
        </w:rPr>
        <w:t xml:space="preserve">reativ App și pe suport de hârtie la </w:t>
      </w:r>
      <w:r w:rsidRPr="00B16D6C">
        <w:rPr>
          <w:rFonts w:ascii="Times New Roman" w:hAnsi="Times New Roman"/>
          <w:sz w:val="24"/>
          <w:szCs w:val="24"/>
          <w:lang w:eastAsia="ar-SA"/>
        </w:rPr>
        <w:t>sediul societății str. Lunca Oltului, nr. 104, et. 2 în zilele de lucru, între orele 10,00 – 15,00.</w:t>
      </w:r>
    </w:p>
    <w:p w14:paraId="560B0252" w14:textId="77777777" w:rsidR="00AB1BF5" w:rsidRPr="00B16D6C" w:rsidRDefault="00AB1BF5" w:rsidP="00E64D67">
      <w:pPr>
        <w:shd w:val="clear" w:color="auto" w:fill="FFFFFF"/>
        <w:spacing w:after="0" w:line="240" w:lineRule="auto"/>
        <w:ind w:firstLine="709"/>
        <w:jc w:val="both"/>
        <w:rPr>
          <w:rFonts w:ascii="Times New Roman" w:hAnsi="Times New Roman"/>
          <w:sz w:val="24"/>
          <w:szCs w:val="24"/>
        </w:rPr>
      </w:pPr>
      <w:r w:rsidRPr="00B16D6C">
        <w:rPr>
          <w:rFonts w:ascii="Times New Roman" w:hAnsi="Times New Roman"/>
          <w:sz w:val="24"/>
          <w:szCs w:val="24"/>
        </w:rPr>
        <w:t>(3) În cazul elevilor și preșcolarilor care nu au capacitate de exercițiu, sau au capacitate de exercițiu restrânsă, cererea va fi semnată de/și de reprezentantul legal al elevului.</w:t>
      </w:r>
    </w:p>
    <w:p w14:paraId="7F64E079" w14:textId="5298453A" w:rsidR="00AB1BF5" w:rsidRPr="00B16D6C" w:rsidRDefault="00AB1BF5" w:rsidP="00E64D67">
      <w:pPr>
        <w:suppressAutoHyphens/>
        <w:autoSpaceDE w:val="0"/>
        <w:autoSpaceDN w:val="0"/>
        <w:adjustRightInd w:val="0"/>
        <w:spacing w:after="0" w:line="240" w:lineRule="auto"/>
        <w:ind w:firstLine="709"/>
        <w:jc w:val="both"/>
        <w:rPr>
          <w:rFonts w:ascii="Times New Roman" w:hAnsi="Times New Roman"/>
          <w:bCs/>
          <w:sz w:val="24"/>
          <w:szCs w:val="24"/>
          <w:lang w:eastAsia="ar-SA"/>
        </w:rPr>
      </w:pPr>
      <w:r w:rsidRPr="00B16D6C">
        <w:rPr>
          <w:rFonts w:ascii="Times New Roman" w:hAnsi="Times New Roman"/>
          <w:bCs/>
          <w:sz w:val="24"/>
          <w:szCs w:val="24"/>
          <w:lang w:eastAsia="ar-SA"/>
        </w:rPr>
        <w:t xml:space="preserve">(4) Cererile completate însoțite de documentele doveditoare se transmite prin e-mail la adresa </w:t>
      </w:r>
      <w:hyperlink r:id="rId6" w:history="1">
        <w:r w:rsidRPr="00B16D6C">
          <w:rPr>
            <w:rFonts w:ascii="Times New Roman" w:hAnsi="Times New Roman"/>
            <w:bCs/>
            <w:sz w:val="24"/>
            <w:szCs w:val="24"/>
            <w:u w:val="single"/>
            <w:lang w:eastAsia="ar-SA"/>
          </w:rPr>
          <w:t>secretariat@rekreativ.club</w:t>
        </w:r>
      </w:hyperlink>
      <w:r w:rsidRPr="00B16D6C">
        <w:rPr>
          <w:rFonts w:ascii="Times New Roman" w:hAnsi="Times New Roman"/>
          <w:bCs/>
          <w:sz w:val="24"/>
          <w:szCs w:val="24"/>
          <w:lang w:eastAsia="ar-SA"/>
        </w:rPr>
        <w:t xml:space="preserve">,  prin </w:t>
      </w:r>
      <w:r w:rsidR="00E64D67" w:rsidRPr="00B16D6C">
        <w:rPr>
          <w:rFonts w:ascii="Times New Roman" w:hAnsi="Times New Roman"/>
          <w:bCs/>
          <w:sz w:val="24"/>
          <w:szCs w:val="24"/>
          <w:lang w:eastAsia="en-GB"/>
        </w:rPr>
        <w:t xml:space="preserve">aplicația ReKreativ App </w:t>
      </w:r>
      <w:r w:rsidRPr="00B16D6C">
        <w:rPr>
          <w:rFonts w:ascii="Times New Roman" w:hAnsi="Times New Roman"/>
          <w:bCs/>
          <w:sz w:val="24"/>
          <w:szCs w:val="24"/>
          <w:lang w:eastAsia="en-GB"/>
        </w:rPr>
        <w:t xml:space="preserve">sau pe suport de hârtie la </w:t>
      </w:r>
      <w:r w:rsidRPr="00B16D6C">
        <w:rPr>
          <w:rFonts w:ascii="Times New Roman" w:hAnsi="Times New Roman"/>
          <w:sz w:val="24"/>
          <w:szCs w:val="24"/>
          <w:lang w:eastAsia="ar-SA"/>
        </w:rPr>
        <w:t>sediul societății str. Lunca Oltului, nr. 104, et. 2 în zilele de lucru, între orele 10,00 – 15,00.</w:t>
      </w:r>
      <w:r w:rsidR="006E513C" w:rsidRPr="00B16D6C">
        <w:rPr>
          <w:rFonts w:ascii="Times New Roman" w:hAnsi="Times New Roman"/>
          <w:sz w:val="24"/>
          <w:szCs w:val="24"/>
          <w:lang w:eastAsia="ar-SA"/>
        </w:rPr>
        <w:t>”</w:t>
      </w:r>
    </w:p>
    <w:p w14:paraId="72D24782" w14:textId="46D400C6" w:rsidR="00F55D88" w:rsidRPr="00B16D6C" w:rsidRDefault="00AB1BF5" w:rsidP="00E64D67">
      <w:pPr>
        <w:spacing w:after="0" w:line="240" w:lineRule="auto"/>
        <w:ind w:firstLine="709"/>
        <w:jc w:val="both"/>
        <w:rPr>
          <w:rFonts w:ascii="Times New Roman" w:eastAsia="Times New Roman" w:hAnsi="Times New Roman"/>
          <w:b/>
          <w:bCs/>
          <w:sz w:val="24"/>
          <w:szCs w:val="24"/>
        </w:rPr>
      </w:pPr>
      <w:r w:rsidRPr="00B16D6C">
        <w:rPr>
          <w:rFonts w:ascii="Times New Roman" w:eastAsia="Times New Roman" w:hAnsi="Times New Roman"/>
          <w:b/>
          <w:bCs/>
          <w:sz w:val="24"/>
          <w:szCs w:val="24"/>
        </w:rPr>
        <w:t xml:space="preserve">IV. </w:t>
      </w:r>
      <w:r w:rsidR="006E513C" w:rsidRPr="00B16D6C">
        <w:rPr>
          <w:rFonts w:ascii="Times New Roman" w:hAnsi="Times New Roman"/>
          <w:sz w:val="24"/>
          <w:szCs w:val="24"/>
        </w:rPr>
        <w:t xml:space="preserve">Articolul </w:t>
      </w:r>
      <w:r w:rsidR="00F5551A" w:rsidRPr="00B16D6C">
        <w:rPr>
          <w:rFonts w:ascii="Times New Roman" w:hAnsi="Times New Roman"/>
          <w:sz w:val="24"/>
          <w:szCs w:val="24"/>
        </w:rPr>
        <w:t>9</w:t>
      </w:r>
      <w:r w:rsidR="006E513C" w:rsidRPr="00B16D6C">
        <w:rPr>
          <w:rFonts w:ascii="Times New Roman" w:hAnsi="Times New Roman"/>
          <w:sz w:val="24"/>
          <w:szCs w:val="24"/>
        </w:rPr>
        <w:t xml:space="preserve"> va avea următorul cuprins:</w:t>
      </w:r>
    </w:p>
    <w:p w14:paraId="028CDCD6" w14:textId="3AA45F42" w:rsidR="006E513C" w:rsidRPr="00B16D6C" w:rsidRDefault="006E513C" w:rsidP="00E64D67">
      <w:pPr>
        <w:spacing w:after="0" w:line="240" w:lineRule="auto"/>
        <w:ind w:firstLine="709"/>
        <w:jc w:val="both"/>
        <w:rPr>
          <w:rStyle w:val="tli"/>
          <w:rFonts w:ascii="Times New Roman" w:hAnsi="Times New Roman"/>
          <w:sz w:val="24"/>
          <w:szCs w:val="24"/>
        </w:rPr>
      </w:pPr>
      <w:r w:rsidRPr="00B16D6C">
        <w:rPr>
          <w:rStyle w:val="tli"/>
          <w:rFonts w:ascii="Times New Roman" w:hAnsi="Times New Roman"/>
          <w:bCs/>
          <w:sz w:val="24"/>
          <w:szCs w:val="24"/>
        </w:rPr>
        <w:t>”Art. 9.</w:t>
      </w:r>
      <w:r w:rsidRPr="00B16D6C">
        <w:rPr>
          <w:rStyle w:val="tli"/>
          <w:rFonts w:ascii="Times New Roman" w:hAnsi="Times New Roman"/>
          <w:sz w:val="24"/>
          <w:szCs w:val="24"/>
        </w:rPr>
        <w:t xml:space="preserve"> – Cererile vor fi analizate din punct de vedere al eligibilității și vor fi soluționate în termen de 72 ore de la depunere de către personalul Sepsi Rekratív SA.”</w:t>
      </w:r>
    </w:p>
    <w:p w14:paraId="4EE72C96" w14:textId="4FB3BC11" w:rsidR="00F5551A" w:rsidRPr="00B16D6C" w:rsidRDefault="00F5551A" w:rsidP="00E64D67">
      <w:pPr>
        <w:spacing w:after="0" w:line="240" w:lineRule="auto"/>
        <w:ind w:firstLine="709"/>
        <w:jc w:val="both"/>
        <w:rPr>
          <w:rStyle w:val="tli"/>
          <w:rFonts w:ascii="Times New Roman" w:eastAsia="Times New Roman" w:hAnsi="Times New Roman"/>
          <w:b/>
          <w:bCs/>
          <w:sz w:val="24"/>
          <w:szCs w:val="24"/>
        </w:rPr>
      </w:pPr>
      <w:r w:rsidRPr="00B16D6C">
        <w:rPr>
          <w:rFonts w:ascii="Times New Roman" w:eastAsia="Times New Roman" w:hAnsi="Times New Roman"/>
          <w:b/>
          <w:bCs/>
          <w:sz w:val="24"/>
          <w:szCs w:val="24"/>
        </w:rPr>
        <w:t xml:space="preserve">V. </w:t>
      </w:r>
      <w:r w:rsidRPr="00B16D6C">
        <w:rPr>
          <w:rFonts w:ascii="Times New Roman" w:eastAsia="Times New Roman" w:hAnsi="Times New Roman"/>
          <w:sz w:val="24"/>
          <w:szCs w:val="24"/>
        </w:rPr>
        <w:t>La</w:t>
      </w:r>
      <w:r w:rsidRPr="00B16D6C">
        <w:rPr>
          <w:rFonts w:ascii="Times New Roman" w:eastAsia="Times New Roman" w:hAnsi="Times New Roman"/>
          <w:b/>
          <w:bCs/>
          <w:sz w:val="24"/>
          <w:szCs w:val="24"/>
        </w:rPr>
        <w:t xml:space="preserve"> </w:t>
      </w:r>
      <w:r w:rsidRPr="00B16D6C">
        <w:rPr>
          <w:rFonts w:ascii="Times New Roman" w:hAnsi="Times New Roman"/>
          <w:sz w:val="24"/>
          <w:szCs w:val="24"/>
        </w:rPr>
        <w:t>articolul 11 aliniatul (1) va avea următorul cuprins:</w:t>
      </w:r>
    </w:p>
    <w:p w14:paraId="731A1608" w14:textId="281C4D9F" w:rsidR="00F5551A" w:rsidRPr="00B16D6C" w:rsidRDefault="00F5551A" w:rsidP="00E64D67">
      <w:pPr>
        <w:suppressAutoHyphens/>
        <w:spacing w:after="0" w:line="240" w:lineRule="auto"/>
        <w:ind w:firstLine="709"/>
        <w:jc w:val="both"/>
        <w:rPr>
          <w:rFonts w:ascii="Times New Roman" w:hAnsi="Times New Roman"/>
          <w:sz w:val="24"/>
          <w:szCs w:val="24"/>
          <w:lang w:eastAsia="ar-SA"/>
        </w:rPr>
      </w:pPr>
      <w:r w:rsidRPr="00B16D6C">
        <w:rPr>
          <w:rFonts w:ascii="Times New Roman" w:hAnsi="Times New Roman"/>
          <w:bCs/>
          <w:sz w:val="24"/>
          <w:szCs w:val="24"/>
          <w:lang w:eastAsia="ar-SA"/>
        </w:rPr>
        <w:t>”Art. 11.</w:t>
      </w:r>
      <w:r w:rsidRPr="00B16D6C">
        <w:rPr>
          <w:rFonts w:ascii="Times New Roman" w:hAnsi="Times New Roman"/>
          <w:sz w:val="24"/>
          <w:szCs w:val="24"/>
          <w:lang w:eastAsia="ar-SA"/>
        </w:rPr>
        <w:t xml:space="preserve"> (1) – Împotriva modului de soluționare a cererii, persoana interesată poate formula contestație în termen de 72 ore de la data comunicării soluției.”</w:t>
      </w:r>
    </w:p>
    <w:p w14:paraId="2F95E520" w14:textId="3FA5C96E" w:rsidR="00B457B1" w:rsidRPr="00B16D6C" w:rsidRDefault="00B457B1" w:rsidP="00E64D67">
      <w:pPr>
        <w:spacing w:after="0" w:line="240" w:lineRule="auto"/>
        <w:ind w:firstLine="709"/>
        <w:jc w:val="both"/>
        <w:rPr>
          <w:rFonts w:ascii="Times New Roman" w:eastAsia="Times New Roman" w:hAnsi="Times New Roman"/>
          <w:b/>
          <w:bCs/>
          <w:sz w:val="24"/>
          <w:szCs w:val="24"/>
        </w:rPr>
      </w:pPr>
      <w:r w:rsidRPr="00B16D6C">
        <w:rPr>
          <w:rFonts w:ascii="Times New Roman" w:eastAsia="Times New Roman" w:hAnsi="Times New Roman"/>
          <w:b/>
          <w:bCs/>
          <w:sz w:val="24"/>
          <w:szCs w:val="24"/>
        </w:rPr>
        <w:t xml:space="preserve">VI. </w:t>
      </w:r>
      <w:r w:rsidRPr="00B16D6C">
        <w:rPr>
          <w:rFonts w:ascii="Times New Roman" w:eastAsia="Times New Roman" w:hAnsi="Times New Roman"/>
          <w:sz w:val="24"/>
          <w:szCs w:val="24"/>
        </w:rPr>
        <w:t>La</w:t>
      </w:r>
      <w:r w:rsidRPr="00B16D6C">
        <w:rPr>
          <w:rFonts w:ascii="Times New Roman" w:eastAsia="Times New Roman" w:hAnsi="Times New Roman"/>
          <w:b/>
          <w:bCs/>
          <w:sz w:val="24"/>
          <w:szCs w:val="24"/>
        </w:rPr>
        <w:t xml:space="preserve"> </w:t>
      </w:r>
      <w:r w:rsidRPr="00B16D6C">
        <w:rPr>
          <w:rFonts w:ascii="Times New Roman" w:hAnsi="Times New Roman"/>
          <w:sz w:val="24"/>
          <w:szCs w:val="24"/>
        </w:rPr>
        <w:t>articolul 13 aliniatul (2) va avea următorul cuprins:</w:t>
      </w:r>
    </w:p>
    <w:p w14:paraId="207D50AE" w14:textId="3D733201" w:rsidR="006E513C" w:rsidRPr="00B16D6C" w:rsidRDefault="00B457B1" w:rsidP="00E64D67">
      <w:pPr>
        <w:suppressAutoHyphens/>
        <w:autoSpaceDE w:val="0"/>
        <w:autoSpaceDN w:val="0"/>
        <w:adjustRightInd w:val="0"/>
        <w:spacing w:after="0" w:line="240" w:lineRule="auto"/>
        <w:ind w:firstLine="709"/>
        <w:jc w:val="both"/>
        <w:rPr>
          <w:rFonts w:ascii="Times New Roman" w:hAnsi="Times New Roman"/>
          <w:sz w:val="24"/>
          <w:szCs w:val="24"/>
          <w:lang w:eastAsia="ar-SA"/>
        </w:rPr>
      </w:pPr>
      <w:r w:rsidRPr="00B16D6C">
        <w:rPr>
          <w:rFonts w:ascii="Times New Roman" w:hAnsi="Times New Roman"/>
          <w:bCs/>
          <w:sz w:val="24"/>
          <w:szCs w:val="24"/>
          <w:lang w:eastAsia="ar-SA"/>
        </w:rPr>
        <w:t>”Art. 13.</w:t>
      </w:r>
      <w:r w:rsidRPr="00B16D6C">
        <w:rPr>
          <w:rFonts w:ascii="Times New Roman" w:hAnsi="Times New Roman"/>
          <w:sz w:val="24"/>
          <w:szCs w:val="24"/>
          <w:lang w:eastAsia="ar-SA"/>
        </w:rPr>
        <w:t xml:space="preserve"> - </w:t>
      </w:r>
      <w:r w:rsidRPr="00B16D6C">
        <w:rPr>
          <w:rFonts w:ascii="Times New Roman" w:hAnsi="Times New Roman"/>
          <w:sz w:val="24"/>
          <w:szCs w:val="24"/>
        </w:rPr>
        <w:t>(2) În situația pierderii sau deteriorării legitimației menționate la alin. (1), titularul va achita contravaloarea duplicatului acestuia în sumă de 10 lei, la sediul Sepsi Rekratív, odată cu ridicarea cardului.”</w:t>
      </w:r>
    </w:p>
    <w:p w14:paraId="76DAA62A" w14:textId="77E48868" w:rsidR="00D119F1" w:rsidRPr="00B16D6C" w:rsidRDefault="00DD073A" w:rsidP="00E64D67">
      <w:pPr>
        <w:pStyle w:val="ListParagraph"/>
        <w:spacing w:after="0" w:line="240" w:lineRule="auto"/>
        <w:ind w:left="0" w:firstLine="709"/>
        <w:jc w:val="both"/>
        <w:rPr>
          <w:rFonts w:ascii="Times New Roman" w:eastAsia="Times New Roman" w:hAnsi="Times New Roman"/>
          <w:sz w:val="24"/>
          <w:szCs w:val="24"/>
          <w:shd w:val="clear" w:color="auto" w:fill="FFFFFF"/>
        </w:rPr>
      </w:pPr>
      <w:r w:rsidRPr="00B16D6C">
        <w:rPr>
          <w:rFonts w:ascii="Times New Roman" w:hAnsi="Times New Roman"/>
          <w:b/>
          <w:bCs/>
          <w:sz w:val="24"/>
          <w:szCs w:val="24"/>
        </w:rPr>
        <w:t>V</w:t>
      </w:r>
      <w:r w:rsidR="00B457B1" w:rsidRPr="00B16D6C">
        <w:rPr>
          <w:rFonts w:ascii="Times New Roman" w:hAnsi="Times New Roman"/>
          <w:b/>
          <w:bCs/>
          <w:sz w:val="24"/>
          <w:szCs w:val="24"/>
        </w:rPr>
        <w:t>II</w:t>
      </w:r>
      <w:r w:rsidR="007E1D25" w:rsidRPr="00B16D6C">
        <w:rPr>
          <w:rFonts w:ascii="Times New Roman" w:hAnsi="Times New Roman"/>
          <w:sz w:val="24"/>
          <w:szCs w:val="24"/>
        </w:rPr>
        <w:t xml:space="preserve">. </w:t>
      </w:r>
      <w:r w:rsidR="007E1D25" w:rsidRPr="00B16D6C">
        <w:rPr>
          <w:rFonts w:ascii="Times New Roman" w:eastAsia="Times New Roman" w:hAnsi="Times New Roman"/>
          <w:sz w:val="24"/>
          <w:szCs w:val="24"/>
          <w:shd w:val="clear" w:color="auto" w:fill="FFFFFF"/>
        </w:rPr>
        <w:t xml:space="preserve">Anexa nr. 1 – Lista </w:t>
      </w:r>
      <w:r w:rsidR="00B457B1" w:rsidRPr="00B16D6C">
        <w:rPr>
          <w:rFonts w:ascii="Times New Roman" w:eastAsia="Times New Roman" w:hAnsi="Times New Roman"/>
          <w:sz w:val="24"/>
          <w:szCs w:val="24"/>
          <w:shd w:val="clear" w:color="auto" w:fill="FFFFFF"/>
        </w:rPr>
        <w:t xml:space="preserve">tarifelor </w:t>
      </w:r>
      <w:r w:rsidR="007E1D25" w:rsidRPr="00B16D6C">
        <w:rPr>
          <w:rFonts w:ascii="Times New Roman" w:eastAsia="Times New Roman" w:hAnsi="Times New Roman"/>
          <w:sz w:val="24"/>
          <w:szCs w:val="24"/>
          <w:shd w:val="clear" w:color="auto" w:fill="FFFFFF"/>
        </w:rPr>
        <w:t xml:space="preserve">- la Regulament se înlocuiește cu anexa nr. </w:t>
      </w:r>
      <w:r w:rsidR="00187EA9" w:rsidRPr="00B16D6C">
        <w:rPr>
          <w:rFonts w:ascii="Times New Roman" w:eastAsia="Times New Roman" w:hAnsi="Times New Roman"/>
          <w:sz w:val="24"/>
          <w:szCs w:val="24"/>
          <w:shd w:val="clear" w:color="auto" w:fill="FFFFFF"/>
        </w:rPr>
        <w:t>6</w:t>
      </w:r>
      <w:r w:rsidR="007E1D25" w:rsidRPr="00B16D6C">
        <w:rPr>
          <w:rFonts w:ascii="Times New Roman" w:eastAsia="Times New Roman" w:hAnsi="Times New Roman"/>
          <w:sz w:val="24"/>
          <w:szCs w:val="24"/>
          <w:shd w:val="clear" w:color="auto" w:fill="FFFFFF"/>
        </w:rPr>
        <w:t xml:space="preserve"> la prezenta hotărâre din care face parte integrantă.</w:t>
      </w:r>
    </w:p>
    <w:p w14:paraId="7F0CFB42" w14:textId="072EB1DD" w:rsidR="007E1D25" w:rsidRPr="00B16D6C" w:rsidRDefault="00DD073A" w:rsidP="00E64D67">
      <w:pPr>
        <w:pStyle w:val="ListParagraph"/>
        <w:spacing w:after="0" w:line="240" w:lineRule="auto"/>
        <w:ind w:left="0" w:firstLine="709"/>
        <w:jc w:val="both"/>
        <w:rPr>
          <w:rFonts w:ascii="Times New Roman" w:eastAsia="Times New Roman" w:hAnsi="Times New Roman"/>
          <w:sz w:val="24"/>
          <w:szCs w:val="24"/>
          <w:shd w:val="clear" w:color="auto" w:fill="FFFFFF"/>
        </w:rPr>
      </w:pPr>
      <w:r w:rsidRPr="00B16D6C">
        <w:rPr>
          <w:rFonts w:ascii="Times New Roman" w:eastAsia="Times New Roman" w:hAnsi="Times New Roman"/>
          <w:b/>
          <w:bCs/>
          <w:sz w:val="24"/>
          <w:szCs w:val="24"/>
          <w:shd w:val="clear" w:color="auto" w:fill="FFFFFF"/>
        </w:rPr>
        <w:t>V</w:t>
      </w:r>
      <w:r w:rsidR="007E1D25" w:rsidRPr="00B16D6C">
        <w:rPr>
          <w:rFonts w:ascii="Times New Roman" w:eastAsia="Times New Roman" w:hAnsi="Times New Roman"/>
          <w:b/>
          <w:bCs/>
          <w:sz w:val="24"/>
          <w:szCs w:val="24"/>
          <w:shd w:val="clear" w:color="auto" w:fill="FFFFFF"/>
        </w:rPr>
        <w:t>I</w:t>
      </w:r>
      <w:r w:rsidR="00B457B1" w:rsidRPr="00B16D6C">
        <w:rPr>
          <w:rFonts w:ascii="Times New Roman" w:eastAsia="Times New Roman" w:hAnsi="Times New Roman"/>
          <w:b/>
          <w:bCs/>
          <w:sz w:val="24"/>
          <w:szCs w:val="24"/>
          <w:shd w:val="clear" w:color="auto" w:fill="FFFFFF"/>
        </w:rPr>
        <w:t>II</w:t>
      </w:r>
      <w:r w:rsidR="007E1D25" w:rsidRPr="00B16D6C">
        <w:rPr>
          <w:rFonts w:ascii="Times New Roman" w:eastAsia="Times New Roman" w:hAnsi="Times New Roman"/>
          <w:b/>
          <w:bCs/>
          <w:sz w:val="24"/>
          <w:szCs w:val="24"/>
          <w:shd w:val="clear" w:color="auto" w:fill="FFFFFF"/>
        </w:rPr>
        <w:t>.</w:t>
      </w:r>
      <w:r w:rsidR="007E1D25" w:rsidRPr="00B16D6C">
        <w:rPr>
          <w:rFonts w:ascii="Times New Roman" w:eastAsia="Times New Roman" w:hAnsi="Times New Roman"/>
          <w:sz w:val="24"/>
          <w:szCs w:val="24"/>
          <w:shd w:val="clear" w:color="auto" w:fill="FFFFFF"/>
        </w:rPr>
        <w:t xml:space="preserve"> Anexa nr. </w:t>
      </w:r>
      <w:r w:rsidR="00D119F1" w:rsidRPr="00B16D6C">
        <w:rPr>
          <w:rFonts w:ascii="Times New Roman" w:eastAsia="Times New Roman" w:hAnsi="Times New Roman"/>
          <w:sz w:val="24"/>
          <w:szCs w:val="24"/>
          <w:shd w:val="clear" w:color="auto" w:fill="FFFFFF"/>
        </w:rPr>
        <w:t>3</w:t>
      </w:r>
      <w:r w:rsidR="002F08AD" w:rsidRPr="00B16D6C">
        <w:rPr>
          <w:rFonts w:ascii="Times New Roman" w:eastAsia="Times New Roman" w:hAnsi="Times New Roman"/>
          <w:sz w:val="24"/>
          <w:szCs w:val="24"/>
          <w:shd w:val="clear" w:color="auto" w:fill="FFFFFF"/>
        </w:rPr>
        <w:t xml:space="preserve"> – Cerere -</w:t>
      </w:r>
      <w:r w:rsidR="007E1D25" w:rsidRPr="00B16D6C">
        <w:rPr>
          <w:rFonts w:ascii="Times New Roman" w:eastAsia="Times New Roman" w:hAnsi="Times New Roman"/>
          <w:sz w:val="24"/>
          <w:szCs w:val="24"/>
          <w:shd w:val="clear" w:color="auto" w:fill="FFFFFF"/>
        </w:rPr>
        <w:t xml:space="preserve"> la Regulament se înlocuiește cu anexa nr. </w:t>
      </w:r>
      <w:r w:rsidR="00D119F1" w:rsidRPr="00B16D6C">
        <w:rPr>
          <w:rFonts w:ascii="Times New Roman" w:eastAsia="Times New Roman" w:hAnsi="Times New Roman"/>
          <w:sz w:val="24"/>
          <w:szCs w:val="24"/>
          <w:shd w:val="clear" w:color="auto" w:fill="FFFFFF"/>
        </w:rPr>
        <w:t>7</w:t>
      </w:r>
      <w:r w:rsidR="007E1D25" w:rsidRPr="00B16D6C">
        <w:rPr>
          <w:rFonts w:ascii="Times New Roman" w:eastAsia="Times New Roman" w:hAnsi="Times New Roman"/>
          <w:sz w:val="24"/>
          <w:szCs w:val="24"/>
          <w:shd w:val="clear" w:color="auto" w:fill="FFFFFF"/>
        </w:rPr>
        <w:t xml:space="preserve"> la prezenta hotărâre din care face parte integrantă.</w:t>
      </w:r>
    </w:p>
    <w:p w14:paraId="370830E7" w14:textId="057A5328" w:rsidR="00AF5924" w:rsidRPr="00B16D6C" w:rsidRDefault="00107861" w:rsidP="00E64D67">
      <w:pPr>
        <w:spacing w:after="0" w:line="240" w:lineRule="auto"/>
        <w:ind w:right="150" w:firstLine="709"/>
        <w:jc w:val="both"/>
        <w:rPr>
          <w:rFonts w:ascii="Times New Roman" w:eastAsia="Times New Roman" w:hAnsi="Times New Roman"/>
          <w:sz w:val="24"/>
          <w:szCs w:val="24"/>
          <w:lang w:eastAsia="ar-SA"/>
        </w:rPr>
      </w:pPr>
      <w:r w:rsidRPr="00B16D6C">
        <w:rPr>
          <w:rFonts w:ascii="Times New Roman" w:hAnsi="Times New Roman"/>
          <w:b/>
          <w:snapToGrid w:val="0"/>
          <w:sz w:val="24"/>
          <w:szCs w:val="24"/>
        </w:rPr>
        <w:t xml:space="preserve"> IX. </w:t>
      </w:r>
      <w:r w:rsidR="00CE7BD8" w:rsidRPr="00B16D6C">
        <w:rPr>
          <w:rFonts w:ascii="Times New Roman" w:eastAsia="Times New Roman" w:hAnsi="Times New Roman"/>
          <w:sz w:val="24"/>
          <w:szCs w:val="24"/>
          <w:lang w:eastAsia="ar-SA"/>
        </w:rPr>
        <w:t xml:space="preserve">Regulamentul, anexa nr. 1 la HCL nr. 228/2021 </w:t>
      </w:r>
      <w:r w:rsidR="00CE7BD8" w:rsidRPr="00B16D6C">
        <w:rPr>
          <w:rFonts w:ascii="Times New Roman" w:eastAsia="Times New Roman" w:hAnsi="Times New Roman"/>
          <w:bCs/>
          <w:sz w:val="24"/>
          <w:szCs w:val="24"/>
          <w:lang w:eastAsia="ar-SA"/>
        </w:rPr>
        <w:t>privind instituirea Programului multianual de interes local SEPSI CARD pentru susținerea activităților sportive în municipiul Sfântu Gheorghe, cu modificările și completările ulterioare</w:t>
      </w:r>
      <w:r w:rsidR="00CE7BD8" w:rsidRPr="00B16D6C">
        <w:rPr>
          <w:rFonts w:ascii="Times New Roman" w:eastAsia="Times New Roman" w:hAnsi="Times New Roman"/>
          <w:sz w:val="24"/>
          <w:szCs w:val="24"/>
          <w:lang w:eastAsia="ar-SA"/>
        </w:rPr>
        <w:t xml:space="preserve">, se înlocuiește cu anexa nr. </w:t>
      </w:r>
      <w:r w:rsidR="00187EA9" w:rsidRPr="00B16D6C">
        <w:rPr>
          <w:rFonts w:ascii="Times New Roman" w:eastAsia="Times New Roman" w:hAnsi="Times New Roman"/>
          <w:sz w:val="24"/>
          <w:szCs w:val="24"/>
          <w:lang w:eastAsia="ar-SA"/>
        </w:rPr>
        <w:t>8</w:t>
      </w:r>
      <w:r w:rsidR="00CE7BD8" w:rsidRPr="00B16D6C">
        <w:rPr>
          <w:rFonts w:ascii="Times New Roman" w:eastAsia="Times New Roman" w:hAnsi="Times New Roman"/>
          <w:sz w:val="24"/>
          <w:szCs w:val="24"/>
          <w:lang w:eastAsia="ar-SA"/>
        </w:rPr>
        <w:t xml:space="preserve"> la prezenta hotărâre din care face parte integrantă. </w:t>
      </w:r>
    </w:p>
    <w:p w14:paraId="592C2BA7" w14:textId="01197E6A" w:rsidR="000B06AC" w:rsidRPr="00B16D6C" w:rsidRDefault="000B06AC" w:rsidP="00E64D67">
      <w:pPr>
        <w:autoSpaceDE w:val="0"/>
        <w:autoSpaceDN w:val="0"/>
        <w:adjustRightInd w:val="0"/>
        <w:spacing w:after="0" w:line="240" w:lineRule="auto"/>
        <w:ind w:firstLine="567"/>
        <w:jc w:val="both"/>
        <w:rPr>
          <w:rFonts w:ascii="Times New Roman" w:hAnsi="Times New Roman"/>
          <w:snapToGrid w:val="0"/>
          <w:sz w:val="24"/>
          <w:szCs w:val="24"/>
        </w:rPr>
      </w:pPr>
      <w:r w:rsidRPr="00B16D6C">
        <w:rPr>
          <w:rFonts w:ascii="Times New Roman" w:hAnsi="Times New Roman"/>
          <w:b/>
          <w:snapToGrid w:val="0"/>
          <w:sz w:val="24"/>
          <w:szCs w:val="24"/>
        </w:rPr>
        <w:t xml:space="preserve">ART. </w:t>
      </w:r>
      <w:r w:rsidR="00107861" w:rsidRPr="00B16D6C">
        <w:rPr>
          <w:rFonts w:ascii="Times New Roman" w:hAnsi="Times New Roman"/>
          <w:b/>
          <w:snapToGrid w:val="0"/>
          <w:sz w:val="24"/>
          <w:szCs w:val="24"/>
        </w:rPr>
        <w:t>3</w:t>
      </w:r>
      <w:r w:rsidRPr="00B16D6C">
        <w:rPr>
          <w:rFonts w:ascii="Times New Roman" w:hAnsi="Times New Roman"/>
          <w:b/>
          <w:snapToGrid w:val="0"/>
          <w:sz w:val="24"/>
          <w:szCs w:val="24"/>
        </w:rPr>
        <w:t xml:space="preserve">. - </w:t>
      </w:r>
      <w:r w:rsidRPr="00B16D6C">
        <w:rPr>
          <w:rFonts w:ascii="Times New Roman" w:hAnsi="Times New Roman"/>
          <w:snapToGrid w:val="0"/>
          <w:sz w:val="24"/>
          <w:szCs w:val="24"/>
        </w:rPr>
        <w:t>Se aprobă modificarea Contractului de delegare a gestiunii serviciului comunitar de administrare a domeniului public şi privat nr. 6.280/29.01.2016 conform pro</w:t>
      </w:r>
      <w:r w:rsidR="00FD51A2" w:rsidRPr="00B16D6C">
        <w:rPr>
          <w:rFonts w:ascii="Times New Roman" w:hAnsi="Times New Roman"/>
          <w:snapToGrid w:val="0"/>
          <w:sz w:val="24"/>
          <w:szCs w:val="24"/>
        </w:rPr>
        <w:t xml:space="preserve">iectului Actului adițional nr. </w:t>
      </w:r>
      <w:r w:rsidR="004F2C16" w:rsidRPr="00B16D6C">
        <w:rPr>
          <w:rFonts w:ascii="Times New Roman" w:hAnsi="Times New Roman"/>
          <w:snapToGrid w:val="0"/>
          <w:sz w:val="24"/>
          <w:szCs w:val="24"/>
        </w:rPr>
        <w:t>7</w:t>
      </w:r>
      <w:r w:rsidR="00FD51A2" w:rsidRPr="00B16D6C">
        <w:rPr>
          <w:rFonts w:ascii="Times New Roman" w:hAnsi="Times New Roman"/>
          <w:snapToGrid w:val="0"/>
          <w:sz w:val="24"/>
          <w:szCs w:val="24"/>
        </w:rPr>
        <w:t>/202</w:t>
      </w:r>
      <w:r w:rsidR="00DE69FA" w:rsidRPr="00B16D6C">
        <w:rPr>
          <w:rFonts w:ascii="Times New Roman" w:hAnsi="Times New Roman"/>
          <w:snapToGrid w:val="0"/>
          <w:sz w:val="24"/>
          <w:szCs w:val="24"/>
        </w:rPr>
        <w:t>6</w:t>
      </w:r>
      <w:r w:rsidRPr="00B16D6C">
        <w:rPr>
          <w:rFonts w:ascii="Times New Roman" w:hAnsi="Times New Roman"/>
          <w:snapToGrid w:val="0"/>
          <w:sz w:val="24"/>
          <w:szCs w:val="24"/>
        </w:rPr>
        <w:t>, anexa</w:t>
      </w:r>
      <w:r w:rsidR="0042142B" w:rsidRPr="00B16D6C">
        <w:rPr>
          <w:rFonts w:ascii="Times New Roman" w:hAnsi="Times New Roman"/>
          <w:snapToGrid w:val="0"/>
          <w:sz w:val="24"/>
          <w:szCs w:val="24"/>
        </w:rPr>
        <w:t xml:space="preserve"> nr. </w:t>
      </w:r>
      <w:r w:rsidR="00CE07D3" w:rsidRPr="00B16D6C">
        <w:rPr>
          <w:rFonts w:ascii="Times New Roman" w:hAnsi="Times New Roman"/>
          <w:snapToGrid w:val="0"/>
          <w:sz w:val="24"/>
          <w:szCs w:val="24"/>
        </w:rPr>
        <w:t>9</w:t>
      </w:r>
      <w:r w:rsidRPr="00B16D6C">
        <w:rPr>
          <w:rFonts w:ascii="Times New Roman" w:hAnsi="Times New Roman"/>
          <w:snapToGrid w:val="0"/>
          <w:sz w:val="24"/>
          <w:szCs w:val="24"/>
        </w:rPr>
        <w:t xml:space="preserve"> la prezenta hotărâre din care face parte integrantă.</w:t>
      </w:r>
    </w:p>
    <w:p w14:paraId="0E938E45" w14:textId="63244B13" w:rsidR="000B06AC" w:rsidRPr="00B16D6C" w:rsidRDefault="000B06AC" w:rsidP="00E64D67">
      <w:pPr>
        <w:autoSpaceDE w:val="0"/>
        <w:autoSpaceDN w:val="0"/>
        <w:adjustRightInd w:val="0"/>
        <w:spacing w:after="0" w:line="240" w:lineRule="auto"/>
        <w:ind w:firstLine="567"/>
        <w:jc w:val="both"/>
        <w:rPr>
          <w:rFonts w:ascii="Times New Roman" w:hAnsi="Times New Roman"/>
          <w:snapToGrid w:val="0"/>
          <w:sz w:val="24"/>
          <w:szCs w:val="24"/>
        </w:rPr>
      </w:pPr>
      <w:r w:rsidRPr="00B16D6C">
        <w:rPr>
          <w:rFonts w:ascii="Times New Roman" w:hAnsi="Times New Roman"/>
          <w:b/>
          <w:snapToGrid w:val="0"/>
          <w:sz w:val="24"/>
          <w:szCs w:val="24"/>
        </w:rPr>
        <w:t xml:space="preserve">ART. </w:t>
      </w:r>
      <w:r w:rsidR="00107861" w:rsidRPr="00B16D6C">
        <w:rPr>
          <w:rFonts w:ascii="Times New Roman" w:hAnsi="Times New Roman"/>
          <w:b/>
          <w:snapToGrid w:val="0"/>
          <w:sz w:val="24"/>
          <w:szCs w:val="24"/>
        </w:rPr>
        <w:t>4</w:t>
      </w:r>
      <w:r w:rsidRPr="00B16D6C">
        <w:rPr>
          <w:rFonts w:ascii="Times New Roman" w:hAnsi="Times New Roman"/>
          <w:snapToGrid w:val="0"/>
          <w:sz w:val="24"/>
          <w:szCs w:val="24"/>
        </w:rPr>
        <w:t xml:space="preserve"> - Cu semnarea actului adițional se mandatează Primarul municipiului Sfântu Gheorghe, dl. Antal Árpád-András.</w:t>
      </w:r>
    </w:p>
    <w:p w14:paraId="0013801E" w14:textId="5C0A18FD" w:rsidR="007300FF" w:rsidRPr="00B16D6C" w:rsidRDefault="00AF5924" w:rsidP="00E64D67">
      <w:pPr>
        <w:autoSpaceDE w:val="0"/>
        <w:autoSpaceDN w:val="0"/>
        <w:adjustRightInd w:val="0"/>
        <w:spacing w:after="0" w:line="240" w:lineRule="auto"/>
        <w:ind w:left="-180" w:firstLine="747"/>
        <w:jc w:val="both"/>
        <w:rPr>
          <w:rFonts w:ascii="Times New Roman" w:hAnsi="Times New Roman"/>
          <w:snapToGrid w:val="0"/>
          <w:sz w:val="24"/>
          <w:szCs w:val="24"/>
        </w:rPr>
      </w:pPr>
      <w:r w:rsidRPr="00B16D6C">
        <w:rPr>
          <w:rFonts w:ascii="Times New Roman" w:eastAsia="Times New Roman" w:hAnsi="Times New Roman"/>
          <w:b/>
          <w:sz w:val="24"/>
          <w:szCs w:val="24"/>
        </w:rPr>
        <w:t xml:space="preserve">ART. </w:t>
      </w:r>
      <w:r w:rsidR="00107861" w:rsidRPr="00B16D6C">
        <w:rPr>
          <w:rFonts w:ascii="Times New Roman" w:eastAsia="Times New Roman" w:hAnsi="Times New Roman"/>
          <w:b/>
          <w:sz w:val="24"/>
          <w:szCs w:val="24"/>
        </w:rPr>
        <w:t>5</w:t>
      </w:r>
      <w:r w:rsidRPr="00B16D6C">
        <w:rPr>
          <w:rFonts w:ascii="Times New Roman" w:eastAsia="Times New Roman" w:hAnsi="Times New Roman"/>
          <w:b/>
          <w:sz w:val="24"/>
          <w:szCs w:val="24"/>
        </w:rPr>
        <w:t>.</w:t>
      </w:r>
      <w:r w:rsidRPr="00B16D6C">
        <w:rPr>
          <w:rFonts w:ascii="Times New Roman" w:eastAsia="Times New Roman" w:hAnsi="Times New Roman"/>
          <w:sz w:val="24"/>
          <w:szCs w:val="24"/>
        </w:rPr>
        <w:t xml:space="preserve"> </w:t>
      </w:r>
      <w:r w:rsidRPr="00B16D6C">
        <w:rPr>
          <w:rFonts w:ascii="Times New Roman" w:eastAsia="Times New Roman" w:hAnsi="Times New Roman"/>
          <w:b/>
          <w:sz w:val="24"/>
          <w:szCs w:val="24"/>
        </w:rPr>
        <w:t>-</w:t>
      </w:r>
      <w:r w:rsidRPr="00B16D6C">
        <w:rPr>
          <w:rFonts w:ascii="Times New Roman" w:eastAsia="Times New Roman" w:hAnsi="Times New Roman"/>
          <w:sz w:val="24"/>
          <w:szCs w:val="24"/>
        </w:rPr>
        <w:t xml:space="preserve"> Cu executarea prevederilor prezentei hotărâri se însărcinează Comisia numită prin </w:t>
      </w:r>
      <w:r w:rsidR="009B0DF2" w:rsidRPr="00B16D6C">
        <w:rPr>
          <w:rFonts w:ascii="Times New Roman" w:eastAsia="Times New Roman" w:hAnsi="Times New Roman"/>
          <w:sz w:val="24"/>
          <w:szCs w:val="24"/>
        </w:rPr>
        <w:t>dispoziția</w:t>
      </w:r>
      <w:r w:rsidRPr="00B16D6C">
        <w:rPr>
          <w:rFonts w:ascii="Times New Roman" w:eastAsia="Times New Roman" w:hAnsi="Times New Roman"/>
          <w:sz w:val="24"/>
          <w:szCs w:val="24"/>
        </w:rPr>
        <w:t xml:space="preserve"> Primarului în cadrul Programului multianual ”Susținerea familiilor cu minim trei copii cu domiciliul/reședința în Municipiul Sfântu Gheorghe”, Direcţia Generală Economică și Fiscală și persoanele juridice/compartimentele care gestionează serviciile publice prevăzute în </w:t>
      </w:r>
      <w:r w:rsidRPr="00B16D6C">
        <w:rPr>
          <w:rFonts w:ascii="Times New Roman" w:eastAsia="Times New Roman" w:hAnsi="Times New Roman"/>
          <w:sz w:val="24"/>
          <w:szCs w:val="24"/>
        </w:rPr>
        <w:lastRenderedPageBreak/>
        <w:t>Regulament</w:t>
      </w:r>
      <w:r w:rsidR="007300FF" w:rsidRPr="00B16D6C">
        <w:rPr>
          <w:rFonts w:ascii="Times New Roman" w:eastAsia="Times New Roman" w:hAnsi="Times New Roman"/>
          <w:sz w:val="24"/>
          <w:szCs w:val="24"/>
        </w:rPr>
        <w:t xml:space="preserve">, </w:t>
      </w:r>
      <w:r w:rsidR="007300FF" w:rsidRPr="00B16D6C">
        <w:rPr>
          <w:rFonts w:ascii="Times New Roman" w:hAnsi="Times New Roman"/>
          <w:snapToGrid w:val="0"/>
          <w:sz w:val="24"/>
          <w:szCs w:val="24"/>
        </w:rPr>
        <w:t>societatea Sepsi Rekreatív SA și Compartimentul pentru monitorizare societăți comerciale din cadrul Primăriei municipiului Sfântu Gheorghe.</w:t>
      </w:r>
    </w:p>
    <w:p w14:paraId="5B56052C" w14:textId="0726A783" w:rsidR="00AF5924" w:rsidRPr="00B16D6C" w:rsidRDefault="00AF5924" w:rsidP="00E64D67">
      <w:pPr>
        <w:spacing w:after="0" w:line="240" w:lineRule="auto"/>
        <w:ind w:firstLine="720"/>
        <w:jc w:val="both"/>
        <w:rPr>
          <w:rFonts w:ascii="Times New Roman" w:eastAsia="Times New Roman" w:hAnsi="Times New Roman"/>
          <w:sz w:val="24"/>
          <w:szCs w:val="24"/>
        </w:rPr>
      </w:pPr>
    </w:p>
    <w:p w14:paraId="34F42068" w14:textId="77777777" w:rsidR="000B06AC" w:rsidRPr="00B16D6C" w:rsidRDefault="000B06AC" w:rsidP="00E64D67">
      <w:pPr>
        <w:spacing w:after="0" w:line="240" w:lineRule="auto"/>
        <w:ind w:firstLine="567"/>
        <w:jc w:val="both"/>
        <w:rPr>
          <w:rFonts w:ascii="Times New Roman" w:hAnsi="Times New Roman"/>
          <w:sz w:val="24"/>
          <w:szCs w:val="24"/>
        </w:rPr>
      </w:pPr>
    </w:p>
    <w:p w14:paraId="148C0116" w14:textId="390A809E" w:rsidR="000B06AC" w:rsidRPr="00B16D6C" w:rsidRDefault="000B06AC" w:rsidP="00E64D67">
      <w:pPr>
        <w:spacing w:after="0" w:line="240" w:lineRule="auto"/>
        <w:ind w:firstLine="567"/>
        <w:jc w:val="both"/>
        <w:rPr>
          <w:rFonts w:ascii="Times New Roman" w:eastAsia="Times New Roman" w:hAnsi="Times New Roman"/>
          <w:sz w:val="24"/>
          <w:szCs w:val="24"/>
        </w:rPr>
      </w:pPr>
      <w:r w:rsidRPr="00B16D6C">
        <w:rPr>
          <w:rFonts w:ascii="Times New Roman" w:eastAsia="Times New Roman" w:hAnsi="Times New Roman"/>
          <w:sz w:val="24"/>
          <w:szCs w:val="24"/>
        </w:rPr>
        <w:t>S</w:t>
      </w:r>
      <w:r w:rsidR="00FD51A2" w:rsidRPr="00B16D6C">
        <w:rPr>
          <w:rFonts w:ascii="Times New Roman" w:eastAsia="Times New Roman" w:hAnsi="Times New Roman"/>
          <w:sz w:val="24"/>
          <w:szCs w:val="24"/>
        </w:rPr>
        <w:t>fântu Gheorghe, la _________202</w:t>
      </w:r>
      <w:r w:rsidR="00BC7099" w:rsidRPr="00B16D6C">
        <w:rPr>
          <w:rFonts w:ascii="Times New Roman" w:eastAsia="Times New Roman" w:hAnsi="Times New Roman"/>
          <w:sz w:val="24"/>
          <w:szCs w:val="24"/>
        </w:rPr>
        <w:t>6</w:t>
      </w:r>
    </w:p>
    <w:p w14:paraId="5A127186" w14:textId="77777777" w:rsidR="000B06AC" w:rsidRPr="00B16D6C" w:rsidRDefault="000B06AC" w:rsidP="00E64D67">
      <w:pPr>
        <w:spacing w:after="0" w:line="240" w:lineRule="auto"/>
        <w:jc w:val="both"/>
        <w:rPr>
          <w:rFonts w:ascii="Times New Roman" w:eastAsia="Times New Roman" w:hAnsi="Times New Roman"/>
          <w:sz w:val="24"/>
          <w:szCs w:val="24"/>
        </w:rPr>
      </w:pPr>
    </w:p>
    <w:p w14:paraId="1099F4EE" w14:textId="77777777" w:rsidR="000B06AC" w:rsidRPr="00B16D6C" w:rsidRDefault="000B06AC" w:rsidP="00E64D67">
      <w:pPr>
        <w:spacing w:after="0" w:line="240" w:lineRule="auto"/>
        <w:ind w:firstLine="539"/>
        <w:rPr>
          <w:rFonts w:ascii="Times New Roman" w:eastAsia="Times New Roman" w:hAnsi="Times New Roman"/>
          <w:b/>
          <w:sz w:val="24"/>
          <w:szCs w:val="24"/>
          <w:lang w:eastAsia="ro-RO"/>
        </w:rPr>
      </w:pPr>
      <w:r w:rsidRPr="00B16D6C">
        <w:rPr>
          <w:rFonts w:ascii="Times New Roman" w:eastAsia="Times New Roman" w:hAnsi="Times New Roman"/>
          <w:b/>
          <w:sz w:val="24"/>
          <w:szCs w:val="24"/>
          <w:lang w:eastAsia="ro-RO"/>
        </w:rPr>
        <w:t>PREŞEDINTE DE ŞEDINŢĂ</w:t>
      </w:r>
      <w:r w:rsidRPr="00B16D6C">
        <w:rPr>
          <w:rFonts w:ascii="Times New Roman" w:eastAsia="Times New Roman" w:hAnsi="Times New Roman"/>
          <w:b/>
          <w:sz w:val="24"/>
          <w:szCs w:val="24"/>
          <w:lang w:eastAsia="ro-RO"/>
        </w:rPr>
        <w:tab/>
        <w:t xml:space="preserve">                      </w:t>
      </w:r>
    </w:p>
    <w:p w14:paraId="120D13B5" w14:textId="7CCA900A" w:rsidR="000B06AC" w:rsidRPr="00B16D6C" w:rsidRDefault="00FD51A2" w:rsidP="007F484A">
      <w:pPr>
        <w:widowControl w:val="0"/>
        <w:spacing w:after="0" w:line="240" w:lineRule="auto"/>
        <w:rPr>
          <w:rFonts w:ascii="Times New Roman" w:hAnsi="Times New Roman"/>
          <w:b/>
          <w:sz w:val="24"/>
          <w:szCs w:val="24"/>
        </w:rPr>
        <w:sectPr w:rsidR="000B06AC" w:rsidRPr="00B16D6C" w:rsidSect="002679AA">
          <w:pgSz w:w="11906" w:h="16838"/>
          <w:pgMar w:top="1440" w:right="1440" w:bottom="1440" w:left="1440" w:header="708" w:footer="708" w:gutter="0"/>
          <w:cols w:space="708"/>
          <w:docGrid w:linePitch="360"/>
        </w:sectPr>
      </w:pPr>
      <w:bookmarkStart w:id="7" w:name="_GoBack"/>
      <w:bookmarkEnd w:id="7"/>
      <w:r w:rsidRPr="00B16D6C">
        <w:rPr>
          <w:rFonts w:ascii="Times New Roman" w:hAnsi="Times New Roman"/>
          <w:b/>
          <w:bCs/>
          <w:sz w:val="24"/>
          <w:szCs w:val="24"/>
          <w:lang w:eastAsia="ro-RO"/>
        </w:rPr>
        <w:br w:type="page"/>
      </w:r>
    </w:p>
    <w:p w14:paraId="44E6E1B6" w14:textId="511FB081" w:rsidR="00AF2F7F" w:rsidRPr="00B16D6C" w:rsidRDefault="00AF2F7F" w:rsidP="00A63A39">
      <w:pPr>
        <w:widowControl w:val="0"/>
        <w:spacing w:after="0" w:line="240" w:lineRule="auto"/>
        <w:rPr>
          <w:rFonts w:ascii="Times New Roman" w:hAnsi="Times New Roman"/>
          <w:b/>
          <w:bCs/>
          <w:sz w:val="24"/>
          <w:szCs w:val="24"/>
          <w:lang w:eastAsia="ro-RO"/>
        </w:rPr>
      </w:pPr>
      <w:r w:rsidRPr="00B16D6C">
        <w:rPr>
          <w:rFonts w:ascii="Times New Roman" w:hAnsi="Times New Roman"/>
          <w:b/>
          <w:bCs/>
          <w:sz w:val="24"/>
          <w:szCs w:val="24"/>
          <w:lang w:eastAsia="ro-RO"/>
        </w:rPr>
        <w:lastRenderedPageBreak/>
        <w:t>Nr.33436/04.06.2026</w:t>
      </w:r>
    </w:p>
    <w:p w14:paraId="176F4AFD" w14:textId="376A455F" w:rsidR="00AF2F7F" w:rsidRPr="00B16D6C" w:rsidRDefault="00AF2F7F" w:rsidP="00A63A39">
      <w:pPr>
        <w:autoSpaceDE w:val="0"/>
        <w:autoSpaceDN w:val="0"/>
        <w:adjustRightInd w:val="0"/>
        <w:spacing w:after="0" w:line="240" w:lineRule="auto"/>
        <w:jc w:val="center"/>
        <w:rPr>
          <w:rFonts w:ascii="Times New Roman" w:eastAsia="Times New Roman" w:hAnsi="Times New Roman"/>
          <w:b/>
          <w:bCs/>
          <w:sz w:val="24"/>
          <w:szCs w:val="24"/>
        </w:rPr>
      </w:pPr>
      <w:r w:rsidRPr="00B16D6C">
        <w:rPr>
          <w:rFonts w:ascii="Times New Roman" w:eastAsia="Times New Roman" w:hAnsi="Times New Roman"/>
          <w:b/>
          <w:bCs/>
          <w:sz w:val="24"/>
          <w:szCs w:val="24"/>
        </w:rPr>
        <w:t>REFERAT DE APROBARE</w:t>
      </w:r>
    </w:p>
    <w:p w14:paraId="7623D24E" w14:textId="250A5F38" w:rsidR="00842296" w:rsidRPr="00B16D6C" w:rsidRDefault="00AF2F7F" w:rsidP="00A63A39">
      <w:pPr>
        <w:autoSpaceDE w:val="0"/>
        <w:autoSpaceDN w:val="0"/>
        <w:adjustRightInd w:val="0"/>
        <w:spacing w:after="0" w:line="240" w:lineRule="auto"/>
        <w:jc w:val="center"/>
        <w:rPr>
          <w:rFonts w:ascii="Times New Roman" w:eastAsia="Times New Roman" w:hAnsi="Times New Roman"/>
          <w:b/>
          <w:sz w:val="24"/>
          <w:szCs w:val="24"/>
        </w:rPr>
      </w:pPr>
      <w:bookmarkStart w:id="8" w:name="_Hlk231556209"/>
      <w:r w:rsidRPr="00B16D6C">
        <w:rPr>
          <w:rFonts w:ascii="Times New Roman" w:hAnsi="Times New Roman"/>
          <w:b/>
          <w:sz w:val="24"/>
          <w:szCs w:val="24"/>
        </w:rPr>
        <w:t xml:space="preserve">pentru aprobarea modificării </w:t>
      </w:r>
      <w:r w:rsidRPr="00B16D6C">
        <w:rPr>
          <w:rFonts w:ascii="Times New Roman" w:eastAsia="Times New Roman" w:hAnsi="Times New Roman"/>
          <w:b/>
          <w:sz w:val="24"/>
          <w:szCs w:val="24"/>
        </w:rPr>
        <w:t xml:space="preserve">HCL nr. 415/2018 privind aprobarea instituirii Programului multianual de interes local pentru susținerea familiilor cu minim trei copii cu domiciliul/reședința în Municipiul Sfântu Gheorghe, în vederea promovării unui stil de viață sănătos prin înlesnirea accesului acestora la serviciile publice aflate în subordinea Consiliului Local al Municipiului Sfântu Gheorghe și a creșterii calității vieții,  </w:t>
      </w:r>
      <w:r w:rsidRPr="00B16D6C">
        <w:rPr>
          <w:rFonts w:ascii="Times New Roman" w:hAnsi="Times New Roman"/>
          <w:b/>
          <w:sz w:val="24"/>
          <w:szCs w:val="24"/>
        </w:rPr>
        <w:t>HCL nr. 228/2021 privind aprobarea instituirii Programului multianual de interes local SEPSI CARD pentru susținerea activităților sportive și recreative în municipiul Sfântu Gheorghe</w:t>
      </w:r>
      <w:r w:rsidRPr="00B16D6C">
        <w:rPr>
          <w:rFonts w:ascii="Times New Roman" w:eastAsia="Times New Roman" w:hAnsi="Times New Roman"/>
          <w:b/>
          <w:sz w:val="24"/>
          <w:szCs w:val="24"/>
        </w:rPr>
        <w:t xml:space="preserve"> </w:t>
      </w:r>
      <w:r w:rsidRPr="00B16D6C">
        <w:rPr>
          <w:rFonts w:ascii="Times New Roman" w:hAnsi="Times New Roman"/>
          <w:b/>
          <w:sz w:val="24"/>
          <w:szCs w:val="24"/>
        </w:rPr>
        <w:t xml:space="preserve">precum și </w:t>
      </w:r>
      <w:r w:rsidRPr="00B16D6C">
        <w:rPr>
          <w:rFonts w:ascii="Times New Roman" w:eastAsia="Times New Roman" w:hAnsi="Times New Roman"/>
          <w:b/>
          <w:sz w:val="24"/>
          <w:szCs w:val="24"/>
        </w:rPr>
        <w:t xml:space="preserve"> a </w:t>
      </w:r>
      <w:r w:rsidRPr="00B16D6C">
        <w:rPr>
          <w:rFonts w:ascii="Times New Roman" w:hAnsi="Times New Roman"/>
          <w:b/>
          <w:sz w:val="24"/>
          <w:szCs w:val="24"/>
        </w:rPr>
        <w:t>Contractului de delegare a gestiunii serviciului comunitar de administrare a domeniului public şi privat nr. 6.280/29.01.2016 – activitatea de administrare a bazelor sportive şi a activităților recreative şi distractive în municipiul Sfântu Gheorghe</w:t>
      </w:r>
    </w:p>
    <w:bookmarkEnd w:id="8"/>
    <w:p w14:paraId="19F3A11E" w14:textId="77777777" w:rsidR="00A63A39" w:rsidRPr="00B16D6C" w:rsidRDefault="00A63A39" w:rsidP="00A63A39">
      <w:pPr>
        <w:autoSpaceDE w:val="0"/>
        <w:autoSpaceDN w:val="0"/>
        <w:adjustRightInd w:val="0"/>
        <w:spacing w:after="0" w:line="240" w:lineRule="auto"/>
        <w:jc w:val="center"/>
        <w:rPr>
          <w:rFonts w:ascii="Times New Roman" w:eastAsia="Times New Roman" w:hAnsi="Times New Roman"/>
          <w:b/>
          <w:sz w:val="24"/>
          <w:szCs w:val="24"/>
        </w:rPr>
      </w:pPr>
    </w:p>
    <w:p w14:paraId="0F489279" w14:textId="77777777" w:rsidR="00842296" w:rsidRPr="00B16D6C" w:rsidRDefault="00842296" w:rsidP="00A63A39">
      <w:pPr>
        <w:spacing w:after="0" w:line="240" w:lineRule="auto"/>
        <w:ind w:left="-180" w:firstLine="720"/>
        <w:jc w:val="both"/>
        <w:rPr>
          <w:rFonts w:ascii="Times New Roman" w:hAnsi="Times New Roman"/>
          <w:sz w:val="24"/>
          <w:szCs w:val="24"/>
        </w:rPr>
      </w:pPr>
      <w:r w:rsidRPr="00B16D6C">
        <w:rPr>
          <w:rFonts w:ascii="Times New Roman" w:hAnsi="Times New Roman"/>
          <w:snapToGrid w:val="0"/>
          <w:sz w:val="24"/>
          <w:szCs w:val="24"/>
        </w:rPr>
        <w:t>Având în vedere prevederile HCL nr. 415/2018 privind aprobarea instituirii Programului multianual de interes local pentru susținerea familiilor cu minim trei copii cu domiciliul/reședința în Municipiul Sfântu Gheorghe, în vederea promovării unui stil de viață sănătos prin înlesnirea accesului acestora la serviciile publice aflate în subordinea Consiliului Local al Municipiului Sfântu Gheorghe şi a creșterii calității vieții, cu modificările şi completările ulterioare</w:t>
      </w:r>
      <w:r w:rsidRPr="00B16D6C">
        <w:rPr>
          <w:rFonts w:ascii="Times New Roman" w:hAnsi="Times New Roman"/>
          <w:sz w:val="24"/>
          <w:szCs w:val="24"/>
        </w:rPr>
        <w:t>;</w:t>
      </w:r>
    </w:p>
    <w:p w14:paraId="6E27D397" w14:textId="77777777" w:rsidR="00842296" w:rsidRPr="00B16D6C" w:rsidRDefault="00842296" w:rsidP="00A63A39">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Având în vedere prevederile HCL nr. 228/2021 privind aprobarea instituirii Programului multianual de interes local SEPSI CARD pentru susținerea activităților sportive și recreative în municipiul Sfântu Gheorghe, cu modificările şi completările ulterioare;</w:t>
      </w:r>
    </w:p>
    <w:p w14:paraId="08ED4B6F" w14:textId="77777777" w:rsidR="00842296" w:rsidRPr="00B16D6C" w:rsidRDefault="00842296" w:rsidP="00A63A39">
      <w:pPr>
        <w:spacing w:after="0" w:line="240" w:lineRule="auto"/>
        <w:ind w:left="-180" w:firstLine="720"/>
        <w:jc w:val="both"/>
        <w:rPr>
          <w:rFonts w:ascii="Times New Roman" w:hAnsi="Times New Roman"/>
          <w:sz w:val="24"/>
          <w:szCs w:val="24"/>
        </w:rPr>
      </w:pPr>
      <w:r w:rsidRPr="00B16D6C">
        <w:rPr>
          <w:rFonts w:ascii="Times New Roman" w:hAnsi="Times New Roman"/>
          <w:snapToGrid w:val="0"/>
          <w:sz w:val="24"/>
          <w:szCs w:val="24"/>
        </w:rPr>
        <w:t xml:space="preserve">Având în vedere prevederile </w:t>
      </w:r>
      <w:r w:rsidRPr="00B16D6C">
        <w:rPr>
          <w:rFonts w:ascii="Times New Roman" w:hAnsi="Times New Roman"/>
          <w:sz w:val="24"/>
          <w:szCs w:val="24"/>
        </w:rPr>
        <w:t>Contractului de delegare a gestiunii serviciului comunitar de administrare a domeniului public şi privat nr. 6.280/29.01.2016 – activitatea de administrare a bazelor sportive şi a activităților recreative şi distractive în Municipiul Sfântu Gheorghe;</w:t>
      </w:r>
    </w:p>
    <w:p w14:paraId="76E6D0BA" w14:textId="77777777" w:rsidR="00842296" w:rsidRPr="00B16D6C" w:rsidRDefault="00842296" w:rsidP="00A63A39">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Având în vedere prevederile OG nr. 71/2002 privind organizarea şi funcționarea serviciilor publice de administrare a domeniului public şi privat de interes local, cu modificările si completările ulterioare;</w:t>
      </w:r>
    </w:p>
    <w:p w14:paraId="0FE27505" w14:textId="77777777" w:rsidR="00842296" w:rsidRPr="00B16D6C" w:rsidRDefault="00842296" w:rsidP="00A63A39">
      <w:pPr>
        <w:pStyle w:val="Normal1"/>
        <w:shd w:val="clear" w:color="auto" w:fill="auto"/>
        <w:spacing w:line="240" w:lineRule="auto"/>
        <w:ind w:firstLine="720"/>
      </w:pPr>
      <w:r w:rsidRPr="00B16D6C">
        <w:t>Având în vedere prevederile Legii nr. 273/2006 privind finanțele publice locale, cu modificările şi completările ulterioare;</w:t>
      </w:r>
    </w:p>
    <w:p w14:paraId="7B58806F" w14:textId="72316D60" w:rsidR="00842296" w:rsidRPr="00B16D6C" w:rsidRDefault="00842296" w:rsidP="00A63A39">
      <w:pPr>
        <w:spacing w:after="0" w:line="240" w:lineRule="auto"/>
        <w:ind w:right="150" w:firstLine="708"/>
        <w:jc w:val="both"/>
        <w:rPr>
          <w:rFonts w:ascii="Times New Roman" w:hAnsi="Times New Roman"/>
          <w:sz w:val="24"/>
          <w:szCs w:val="24"/>
          <w:lang w:eastAsia="en-GB"/>
        </w:rPr>
      </w:pPr>
      <w:r w:rsidRPr="00B16D6C">
        <w:rPr>
          <w:rFonts w:ascii="Times New Roman" w:hAnsi="Times New Roman"/>
          <w:sz w:val="24"/>
          <w:szCs w:val="24"/>
          <w:lang w:eastAsia="en-GB"/>
        </w:rPr>
        <w:t>Având în vedere prevederile Legii nr. 69/2000 a educației fizice și sportului, cu modificările și completările ulterioare;</w:t>
      </w:r>
    </w:p>
    <w:p w14:paraId="7D207D97" w14:textId="56EC7184" w:rsidR="00842296" w:rsidRPr="00B16D6C" w:rsidRDefault="00842296" w:rsidP="00A63A39">
      <w:pPr>
        <w:spacing w:after="0" w:line="240" w:lineRule="auto"/>
        <w:jc w:val="both"/>
        <w:rPr>
          <w:rFonts w:ascii="Times New Roman" w:hAnsi="Times New Roman"/>
          <w:sz w:val="24"/>
          <w:szCs w:val="24"/>
        </w:rPr>
      </w:pPr>
      <w:r w:rsidRPr="00B16D6C">
        <w:rPr>
          <w:rFonts w:ascii="Times New Roman" w:hAnsi="Times New Roman"/>
          <w:sz w:val="24"/>
          <w:szCs w:val="24"/>
        </w:rPr>
        <w:tab/>
        <w:t>Ținând  cont de necesitatea actualizării și corelării reglementărilor locale aplicabile Programului multianual de interes local pentru susținerea familiilor cu minim trei copii și Programului multianual de interes local „SEPSI CARD”, se propune aprobarea modificărilor și completărilor aduse regulamentelor aferente acestora, în vederea asigurării unei aplicări unitare, clare și adaptate nevoilor actuale de funcționare.</w:t>
      </w:r>
    </w:p>
    <w:p w14:paraId="3F91F4A6" w14:textId="47CBB2EA" w:rsidR="00842296" w:rsidRPr="00B16D6C" w:rsidRDefault="00842296" w:rsidP="00A63A39">
      <w:pPr>
        <w:spacing w:after="0" w:line="240" w:lineRule="auto"/>
        <w:jc w:val="both"/>
        <w:rPr>
          <w:rFonts w:ascii="Times New Roman" w:hAnsi="Times New Roman"/>
          <w:sz w:val="24"/>
          <w:szCs w:val="24"/>
        </w:rPr>
      </w:pPr>
      <w:r w:rsidRPr="00B16D6C">
        <w:rPr>
          <w:rFonts w:ascii="Times New Roman" w:hAnsi="Times New Roman"/>
          <w:sz w:val="24"/>
          <w:szCs w:val="24"/>
        </w:rPr>
        <w:tab/>
        <w:t>Modificările propuse urmăresc actualizarea facilităților acordate beneficiarilor, simplificarea procedurilor administrative, digitalizarea procesului de depunere și soluționare a cererilor, precum și adaptarea documentației și anexelor regulamentelor la forma actualizată a programelor.</w:t>
      </w:r>
    </w:p>
    <w:p w14:paraId="5CADBC27" w14:textId="2E96F4AC" w:rsidR="00842296" w:rsidRPr="00B16D6C" w:rsidRDefault="00842296" w:rsidP="00A63A39">
      <w:pPr>
        <w:spacing w:after="0" w:line="240" w:lineRule="auto"/>
        <w:jc w:val="both"/>
        <w:rPr>
          <w:rFonts w:ascii="Times New Roman" w:hAnsi="Times New Roman"/>
          <w:sz w:val="24"/>
          <w:szCs w:val="24"/>
        </w:rPr>
      </w:pPr>
      <w:r w:rsidRPr="00B16D6C">
        <w:rPr>
          <w:rFonts w:ascii="Times New Roman" w:hAnsi="Times New Roman"/>
          <w:sz w:val="24"/>
          <w:szCs w:val="24"/>
        </w:rPr>
        <w:tab/>
        <w:t>Totodată, având în vedere modificările propuse asupra facilităților și tarifelor aplicabile beneficiarilor celor două programe, se impune actualizarea anexelor tarifare ale Contractului de delegare a gestiunii serviciului comunitar de administrare a domeniului public și privat nr. 6280/29.01.2016, în vederea asigurării concordanței dintre reglementările aprobate de autoritatea publică locală și tarifele practicate la obiectivele administrate de Sepsi Rekreativ S.A.</w:t>
      </w:r>
    </w:p>
    <w:p w14:paraId="503C3ACB" w14:textId="77777777" w:rsidR="00842296" w:rsidRPr="00B16D6C" w:rsidRDefault="00842296" w:rsidP="00A63A39">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Având în vedere parcurgerea procedurii prevăzute la art. 7 alin. (13) din Legea nr. 52/2003 privind transparența decizională în administrația publică, republicată, cu modificările ulterioare;</w:t>
      </w:r>
    </w:p>
    <w:p w14:paraId="101811CB" w14:textId="70353569" w:rsidR="00842296" w:rsidRPr="00B16D6C" w:rsidRDefault="00842296" w:rsidP="00A63A39">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lastRenderedPageBreak/>
        <w:t>Procedura de urgență este justificată de necesitatea adoptării fără întârziere a măsurilor necesare pentru asigurarea bunei desfășurări a activității societății și pentru evitarea pierderilor de venituri care ar putea rezulta din aplicarea în continuare a unor tarife neactualizate.</w:t>
      </w:r>
    </w:p>
    <w:p w14:paraId="5C67A8B0" w14:textId="21B7B024" w:rsidR="00AF2F7F" w:rsidRPr="00B16D6C" w:rsidRDefault="008C77A7" w:rsidP="00A63A39">
      <w:pPr>
        <w:spacing w:after="0" w:line="240" w:lineRule="auto"/>
        <w:jc w:val="both"/>
        <w:rPr>
          <w:rFonts w:ascii="Times New Roman" w:hAnsi="Times New Roman"/>
          <w:sz w:val="24"/>
          <w:szCs w:val="24"/>
        </w:rPr>
      </w:pPr>
      <w:r w:rsidRPr="00B16D6C">
        <w:rPr>
          <w:rFonts w:ascii="Times New Roman" w:hAnsi="Times New Roman"/>
          <w:sz w:val="24"/>
          <w:szCs w:val="24"/>
        </w:rPr>
        <w:tab/>
      </w:r>
      <w:r w:rsidR="00842296" w:rsidRPr="00B16D6C">
        <w:rPr>
          <w:rFonts w:ascii="Times New Roman" w:hAnsi="Times New Roman"/>
          <w:sz w:val="24"/>
          <w:szCs w:val="24"/>
        </w:rPr>
        <w:t>Față de cele prezentate, propun Consiliului Local al municipiului Sfântu Gheorghe aprobarea proiectului de hotărâre în forma prezentată.</w:t>
      </w:r>
    </w:p>
    <w:p w14:paraId="2880B6E7" w14:textId="53DD2BEA" w:rsidR="00842296" w:rsidRPr="00B16D6C" w:rsidRDefault="00842296" w:rsidP="00A63A39">
      <w:pPr>
        <w:spacing w:after="0" w:line="240" w:lineRule="auto"/>
        <w:jc w:val="both"/>
        <w:rPr>
          <w:rFonts w:ascii="Times New Roman" w:hAnsi="Times New Roman"/>
          <w:sz w:val="24"/>
          <w:szCs w:val="24"/>
        </w:rPr>
      </w:pPr>
    </w:p>
    <w:p w14:paraId="66EA8D4B" w14:textId="4F3B558E" w:rsidR="00A63A39" w:rsidRPr="00B16D6C" w:rsidRDefault="00A63A39" w:rsidP="00A63A39">
      <w:pPr>
        <w:spacing w:after="0" w:line="240" w:lineRule="auto"/>
        <w:jc w:val="both"/>
        <w:rPr>
          <w:rFonts w:ascii="Times New Roman" w:hAnsi="Times New Roman"/>
          <w:sz w:val="24"/>
          <w:szCs w:val="24"/>
        </w:rPr>
      </w:pPr>
    </w:p>
    <w:p w14:paraId="324E0439" w14:textId="77777777" w:rsidR="00A63A39" w:rsidRPr="00B16D6C" w:rsidRDefault="00A63A39" w:rsidP="00A63A39">
      <w:pPr>
        <w:spacing w:after="0" w:line="240" w:lineRule="auto"/>
        <w:jc w:val="both"/>
        <w:rPr>
          <w:rFonts w:ascii="Times New Roman" w:hAnsi="Times New Roman"/>
          <w:sz w:val="24"/>
          <w:szCs w:val="24"/>
        </w:rPr>
      </w:pPr>
    </w:p>
    <w:p w14:paraId="0BAF44BD" w14:textId="6D3BE229" w:rsidR="008C77A7" w:rsidRPr="00B16D6C" w:rsidRDefault="008C77A7" w:rsidP="00A63A39">
      <w:pPr>
        <w:spacing w:after="0" w:line="240" w:lineRule="auto"/>
        <w:jc w:val="both"/>
        <w:rPr>
          <w:rFonts w:ascii="Times New Roman" w:hAnsi="Times New Roman"/>
          <w:b/>
          <w:bCs/>
          <w:sz w:val="24"/>
          <w:szCs w:val="24"/>
        </w:rPr>
      </w:pPr>
      <w:r w:rsidRPr="00B16D6C">
        <w:rPr>
          <w:rFonts w:ascii="Times New Roman" w:hAnsi="Times New Roman"/>
          <w:sz w:val="24"/>
          <w:szCs w:val="24"/>
        </w:rPr>
        <w:tab/>
      </w:r>
      <w:r w:rsidRPr="00B16D6C">
        <w:rPr>
          <w:rFonts w:ascii="Times New Roman" w:hAnsi="Times New Roman"/>
          <w:sz w:val="24"/>
          <w:szCs w:val="24"/>
        </w:rPr>
        <w:tab/>
      </w:r>
      <w:r w:rsidRPr="00B16D6C">
        <w:rPr>
          <w:rFonts w:ascii="Times New Roman" w:hAnsi="Times New Roman"/>
          <w:sz w:val="24"/>
          <w:szCs w:val="24"/>
        </w:rPr>
        <w:tab/>
      </w:r>
      <w:r w:rsidRPr="00B16D6C">
        <w:rPr>
          <w:rFonts w:ascii="Times New Roman" w:hAnsi="Times New Roman"/>
          <w:sz w:val="24"/>
          <w:szCs w:val="24"/>
        </w:rPr>
        <w:tab/>
      </w:r>
      <w:r w:rsidRPr="00B16D6C">
        <w:rPr>
          <w:rFonts w:ascii="Times New Roman" w:hAnsi="Times New Roman"/>
          <w:sz w:val="24"/>
          <w:szCs w:val="24"/>
        </w:rPr>
        <w:tab/>
      </w:r>
      <w:r w:rsidRPr="00B16D6C">
        <w:rPr>
          <w:rFonts w:ascii="Times New Roman" w:hAnsi="Times New Roman"/>
          <w:sz w:val="24"/>
          <w:szCs w:val="24"/>
        </w:rPr>
        <w:tab/>
      </w:r>
      <w:r w:rsidRPr="00B16D6C">
        <w:rPr>
          <w:rFonts w:ascii="Times New Roman" w:hAnsi="Times New Roman"/>
          <w:b/>
          <w:bCs/>
          <w:sz w:val="24"/>
          <w:szCs w:val="24"/>
        </w:rPr>
        <w:t>PRIMAR</w:t>
      </w:r>
    </w:p>
    <w:p w14:paraId="2D603BF4" w14:textId="682CEBC8" w:rsidR="008C77A7" w:rsidRPr="00B16D6C" w:rsidRDefault="008C77A7" w:rsidP="00A63A39">
      <w:pPr>
        <w:spacing w:after="0" w:line="240" w:lineRule="auto"/>
        <w:jc w:val="both"/>
        <w:rPr>
          <w:rFonts w:ascii="Times New Roman" w:hAnsi="Times New Roman"/>
          <w:b/>
          <w:bCs/>
          <w:sz w:val="24"/>
          <w:szCs w:val="24"/>
        </w:rPr>
      </w:pPr>
      <w:r w:rsidRPr="00B16D6C">
        <w:rPr>
          <w:rFonts w:ascii="Times New Roman" w:hAnsi="Times New Roman"/>
          <w:b/>
          <w:bCs/>
          <w:sz w:val="24"/>
          <w:szCs w:val="24"/>
        </w:rPr>
        <w:tab/>
      </w:r>
      <w:r w:rsidRPr="00B16D6C">
        <w:rPr>
          <w:rFonts w:ascii="Times New Roman" w:hAnsi="Times New Roman"/>
          <w:b/>
          <w:bCs/>
          <w:sz w:val="24"/>
          <w:szCs w:val="24"/>
        </w:rPr>
        <w:tab/>
      </w:r>
      <w:r w:rsidRPr="00B16D6C">
        <w:rPr>
          <w:rFonts w:ascii="Times New Roman" w:hAnsi="Times New Roman"/>
          <w:b/>
          <w:bCs/>
          <w:sz w:val="24"/>
          <w:szCs w:val="24"/>
        </w:rPr>
        <w:tab/>
      </w:r>
      <w:r w:rsidRPr="00B16D6C">
        <w:rPr>
          <w:rFonts w:ascii="Times New Roman" w:hAnsi="Times New Roman"/>
          <w:b/>
          <w:bCs/>
          <w:sz w:val="24"/>
          <w:szCs w:val="24"/>
        </w:rPr>
        <w:tab/>
      </w:r>
      <w:r w:rsidRPr="00B16D6C">
        <w:rPr>
          <w:rFonts w:ascii="Times New Roman" w:hAnsi="Times New Roman"/>
          <w:b/>
          <w:bCs/>
          <w:sz w:val="24"/>
          <w:szCs w:val="24"/>
        </w:rPr>
        <w:tab/>
        <w:t>Antal Árpád - András</w:t>
      </w:r>
    </w:p>
    <w:p w14:paraId="0810F6F2" w14:textId="1C1177AB" w:rsidR="00842296" w:rsidRPr="00B16D6C" w:rsidRDefault="00842296" w:rsidP="00B16D6C">
      <w:pPr>
        <w:rPr>
          <w:rFonts w:ascii="Times New Roman" w:hAnsi="Times New Roman"/>
          <w:sz w:val="24"/>
          <w:szCs w:val="24"/>
        </w:rPr>
      </w:pPr>
      <w:r w:rsidRPr="00B16D6C">
        <w:rPr>
          <w:rFonts w:ascii="Times New Roman" w:hAnsi="Times New Roman"/>
          <w:sz w:val="24"/>
          <w:szCs w:val="24"/>
        </w:rPr>
        <w:br w:type="page"/>
      </w:r>
    </w:p>
    <w:p w14:paraId="74971C64" w14:textId="65289CFB" w:rsidR="00AF2F7F" w:rsidRPr="00B16D6C" w:rsidRDefault="00AF2F7F" w:rsidP="00B16D6C">
      <w:pPr>
        <w:autoSpaceDE w:val="0"/>
        <w:autoSpaceDN w:val="0"/>
        <w:adjustRightInd w:val="0"/>
        <w:spacing w:after="0" w:line="240" w:lineRule="auto"/>
        <w:jc w:val="both"/>
        <w:rPr>
          <w:rFonts w:ascii="Times New Roman" w:eastAsia="Times New Roman" w:hAnsi="Times New Roman"/>
          <w:b/>
          <w:sz w:val="24"/>
          <w:szCs w:val="24"/>
        </w:rPr>
      </w:pPr>
      <w:r w:rsidRPr="00B16D6C">
        <w:rPr>
          <w:rFonts w:ascii="Times New Roman" w:eastAsia="Times New Roman" w:hAnsi="Times New Roman"/>
          <w:b/>
          <w:sz w:val="24"/>
          <w:szCs w:val="24"/>
        </w:rPr>
        <w:lastRenderedPageBreak/>
        <w:t xml:space="preserve">Nr. 33442/04.06.2026 </w:t>
      </w:r>
    </w:p>
    <w:p w14:paraId="32BFE93D" w14:textId="64292B00" w:rsidR="00AF2F7F" w:rsidRPr="00B16D6C" w:rsidRDefault="00AF2F7F" w:rsidP="00B16D6C">
      <w:pPr>
        <w:autoSpaceDE w:val="0"/>
        <w:autoSpaceDN w:val="0"/>
        <w:adjustRightInd w:val="0"/>
        <w:spacing w:after="0" w:line="240" w:lineRule="auto"/>
        <w:jc w:val="center"/>
        <w:rPr>
          <w:rFonts w:ascii="Times New Roman" w:eastAsia="Times New Roman" w:hAnsi="Times New Roman"/>
          <w:b/>
          <w:bCs/>
          <w:sz w:val="24"/>
          <w:szCs w:val="24"/>
        </w:rPr>
      </w:pPr>
      <w:r w:rsidRPr="00B16D6C">
        <w:rPr>
          <w:rFonts w:ascii="Times New Roman" w:eastAsia="Times New Roman" w:hAnsi="Times New Roman"/>
          <w:b/>
          <w:bCs/>
          <w:sz w:val="24"/>
          <w:szCs w:val="24"/>
        </w:rPr>
        <w:t>RAPORT DE SPECIALITATE</w:t>
      </w:r>
    </w:p>
    <w:p w14:paraId="40AAE254" w14:textId="51B262FE" w:rsidR="002A790C" w:rsidRPr="00B16D6C" w:rsidRDefault="00B16D6C" w:rsidP="00B16D6C">
      <w:pPr>
        <w:autoSpaceDE w:val="0"/>
        <w:autoSpaceDN w:val="0"/>
        <w:adjustRightInd w:val="0"/>
        <w:spacing w:after="0" w:line="240" w:lineRule="auto"/>
        <w:jc w:val="center"/>
        <w:rPr>
          <w:rFonts w:ascii="Times New Roman" w:eastAsia="Times New Roman" w:hAnsi="Times New Roman"/>
          <w:b/>
          <w:sz w:val="24"/>
          <w:szCs w:val="24"/>
        </w:rPr>
      </w:pPr>
      <w:r w:rsidRPr="00B16D6C">
        <w:rPr>
          <w:rFonts w:ascii="Times New Roman" w:hAnsi="Times New Roman"/>
          <w:b/>
          <w:sz w:val="24"/>
          <w:szCs w:val="24"/>
        </w:rPr>
        <w:t xml:space="preserve">pentru aprobarea modificării </w:t>
      </w:r>
      <w:r w:rsidRPr="00B16D6C">
        <w:rPr>
          <w:rFonts w:ascii="Times New Roman" w:eastAsia="Times New Roman" w:hAnsi="Times New Roman"/>
          <w:b/>
          <w:sz w:val="24"/>
          <w:szCs w:val="24"/>
        </w:rPr>
        <w:t xml:space="preserve">HCL nr. 415/2018 privind aprobarea instituirii Programului multianual de interes local pentru susținerea familiilor cu minim trei copii cu domiciliul/reședința în Municipiul Sfântu Gheorghe, în vederea promovării unui stil de viață sănătos prin înlesnirea accesului acestora la serviciile publice aflate în subordinea Consiliului Local al Municipiului Sfântu Gheorghe și a creșterii calității vieții,  </w:t>
      </w:r>
      <w:r w:rsidRPr="00B16D6C">
        <w:rPr>
          <w:rFonts w:ascii="Times New Roman" w:hAnsi="Times New Roman"/>
          <w:b/>
          <w:sz w:val="24"/>
          <w:szCs w:val="24"/>
        </w:rPr>
        <w:t>HCL nr. 228/2021 privind aprobarea instituirii Programului multianual de interes local SEPSI CARD pentru susținerea activităților sportive și recreative în municipiul Sfântu Gheorghe</w:t>
      </w:r>
      <w:r w:rsidRPr="00B16D6C">
        <w:rPr>
          <w:rFonts w:ascii="Times New Roman" w:eastAsia="Times New Roman" w:hAnsi="Times New Roman"/>
          <w:b/>
          <w:sz w:val="24"/>
          <w:szCs w:val="24"/>
        </w:rPr>
        <w:t xml:space="preserve"> </w:t>
      </w:r>
      <w:r w:rsidRPr="00B16D6C">
        <w:rPr>
          <w:rFonts w:ascii="Times New Roman" w:hAnsi="Times New Roman"/>
          <w:b/>
          <w:sz w:val="24"/>
          <w:szCs w:val="24"/>
        </w:rPr>
        <w:t xml:space="preserve">precum și </w:t>
      </w:r>
      <w:r w:rsidRPr="00B16D6C">
        <w:rPr>
          <w:rFonts w:ascii="Times New Roman" w:eastAsia="Times New Roman" w:hAnsi="Times New Roman"/>
          <w:b/>
          <w:sz w:val="24"/>
          <w:szCs w:val="24"/>
        </w:rPr>
        <w:t xml:space="preserve"> a </w:t>
      </w:r>
      <w:r w:rsidRPr="00B16D6C">
        <w:rPr>
          <w:rFonts w:ascii="Times New Roman" w:hAnsi="Times New Roman"/>
          <w:b/>
          <w:sz w:val="24"/>
          <w:szCs w:val="24"/>
        </w:rPr>
        <w:t>Contractului de delegare a gestiunii serviciului comunitar de administrare a domeniului public şi privat nr. 6.280/29.01.2016 – activitatea de administrare a bazelor sportive şi a activităților recreative şi distractive în municipiul Sfântu Gheorghe</w:t>
      </w:r>
    </w:p>
    <w:p w14:paraId="438C87EF" w14:textId="77777777" w:rsidR="00B16D6C" w:rsidRPr="00B16D6C" w:rsidRDefault="00B16D6C" w:rsidP="00B16D6C">
      <w:pPr>
        <w:autoSpaceDE w:val="0"/>
        <w:autoSpaceDN w:val="0"/>
        <w:adjustRightInd w:val="0"/>
        <w:spacing w:after="0" w:line="240" w:lineRule="auto"/>
        <w:jc w:val="center"/>
        <w:rPr>
          <w:rFonts w:ascii="Times New Roman" w:eastAsia="Times New Roman" w:hAnsi="Times New Roman"/>
          <w:b/>
          <w:sz w:val="24"/>
          <w:szCs w:val="24"/>
        </w:rPr>
      </w:pPr>
    </w:p>
    <w:p w14:paraId="6D6A21BE" w14:textId="0E9723CF" w:rsidR="002A790C" w:rsidRPr="00B16D6C" w:rsidRDefault="002A790C" w:rsidP="00B16D6C">
      <w:pPr>
        <w:spacing w:after="0" w:line="240" w:lineRule="auto"/>
        <w:ind w:firstLine="720"/>
        <w:jc w:val="both"/>
        <w:rPr>
          <w:rFonts w:ascii="Times New Roman" w:eastAsia="Times New Roman" w:hAnsi="Times New Roman"/>
          <w:snapToGrid w:val="0"/>
          <w:sz w:val="24"/>
          <w:szCs w:val="24"/>
        </w:rPr>
      </w:pPr>
      <w:r w:rsidRPr="00B16D6C">
        <w:rPr>
          <w:rFonts w:ascii="Times New Roman" w:eastAsia="Times New Roman" w:hAnsi="Times New Roman"/>
          <w:sz w:val="24"/>
          <w:szCs w:val="24"/>
        </w:rPr>
        <w:t xml:space="preserve">Având în vedere Referatul de aprobare nr. 33436/04.06.2026 al </w:t>
      </w:r>
      <w:r w:rsidRPr="00B16D6C">
        <w:rPr>
          <w:rFonts w:ascii="Times New Roman" w:eastAsia="Times New Roman" w:hAnsi="Times New Roman"/>
          <w:snapToGrid w:val="0"/>
          <w:sz w:val="24"/>
          <w:szCs w:val="24"/>
        </w:rPr>
        <w:t>primarului municipiului Sfântu Gheorghe, dl. Antal Árpád-András;</w:t>
      </w:r>
    </w:p>
    <w:p w14:paraId="747FA984" w14:textId="77777777" w:rsidR="002931F1" w:rsidRPr="00B16D6C" w:rsidRDefault="002931F1" w:rsidP="00B16D6C">
      <w:pPr>
        <w:spacing w:after="0" w:line="240" w:lineRule="auto"/>
        <w:ind w:left="-180" w:firstLine="720"/>
        <w:jc w:val="both"/>
        <w:rPr>
          <w:rFonts w:ascii="Times New Roman" w:hAnsi="Times New Roman"/>
          <w:sz w:val="24"/>
          <w:szCs w:val="24"/>
        </w:rPr>
      </w:pPr>
      <w:r w:rsidRPr="00B16D6C">
        <w:rPr>
          <w:rFonts w:ascii="Times New Roman" w:hAnsi="Times New Roman"/>
          <w:snapToGrid w:val="0"/>
          <w:sz w:val="24"/>
          <w:szCs w:val="24"/>
        </w:rPr>
        <w:t>Având în vedere prevederile HCL nr. 415/2018 privind aprobarea instituirii Programului multianual de interes local pentru susținerea familiilor cu minim trei copii cu domiciliul/reședința în Municipiul Sfântu Gheorghe, în vederea promovării unui stil de viață sănătos prin înlesnirea accesului acestora la serviciile publice aflate în subordinea Consiliului Local al Municipiului Sfântu Gheorghe şi a creșterii calității vieții, cu modificările şi completările ulterioare</w:t>
      </w:r>
      <w:r w:rsidRPr="00B16D6C">
        <w:rPr>
          <w:rFonts w:ascii="Times New Roman" w:hAnsi="Times New Roman"/>
          <w:sz w:val="24"/>
          <w:szCs w:val="24"/>
        </w:rPr>
        <w:t>;</w:t>
      </w:r>
    </w:p>
    <w:p w14:paraId="609722E3" w14:textId="77777777" w:rsidR="002931F1" w:rsidRPr="00B16D6C" w:rsidRDefault="002931F1" w:rsidP="00B16D6C">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Având în vedere prevederile HCL nr. 228/2021 privind aprobarea instituirii Programului multianual de interes local SEPSI CARD pentru susținerea activităților sportive și recreative în municipiul Sfântu Gheorghe, cu modificările şi completările ulterioare;</w:t>
      </w:r>
    </w:p>
    <w:p w14:paraId="21225B13" w14:textId="77777777" w:rsidR="002931F1" w:rsidRPr="00B16D6C" w:rsidRDefault="002931F1" w:rsidP="00B16D6C">
      <w:pPr>
        <w:spacing w:after="0" w:line="240" w:lineRule="auto"/>
        <w:ind w:left="-180" w:firstLine="720"/>
        <w:jc w:val="both"/>
        <w:rPr>
          <w:rFonts w:ascii="Times New Roman" w:hAnsi="Times New Roman"/>
          <w:sz w:val="24"/>
          <w:szCs w:val="24"/>
        </w:rPr>
      </w:pPr>
      <w:r w:rsidRPr="00B16D6C">
        <w:rPr>
          <w:rFonts w:ascii="Times New Roman" w:hAnsi="Times New Roman"/>
          <w:snapToGrid w:val="0"/>
          <w:sz w:val="24"/>
          <w:szCs w:val="24"/>
        </w:rPr>
        <w:t xml:space="preserve">Având în vedere prevederile </w:t>
      </w:r>
      <w:r w:rsidRPr="00B16D6C">
        <w:rPr>
          <w:rFonts w:ascii="Times New Roman" w:hAnsi="Times New Roman"/>
          <w:sz w:val="24"/>
          <w:szCs w:val="24"/>
        </w:rPr>
        <w:t>Contractului de delegare a gestiunii serviciului comunitar de administrare a domeniului public şi privat nr. 6.280/29.01.2016 – activitatea de administrare a bazelor sportive şi a activităților recreative şi distractive în Municipiul Sfântu Gheorghe;</w:t>
      </w:r>
    </w:p>
    <w:p w14:paraId="05164563" w14:textId="77777777" w:rsidR="002931F1" w:rsidRPr="00B16D6C" w:rsidRDefault="002931F1" w:rsidP="00B16D6C">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Având în vedere prevederile OG nr. 71/2002 privind organizarea şi funcționarea serviciilor publice de administrare a domeniului public şi privat de interes local, cu modificările si completările ulterioare;</w:t>
      </w:r>
    </w:p>
    <w:p w14:paraId="4270A335" w14:textId="77777777" w:rsidR="002931F1" w:rsidRPr="00B16D6C" w:rsidRDefault="002931F1" w:rsidP="00B16D6C">
      <w:pPr>
        <w:pStyle w:val="Normal1"/>
        <w:shd w:val="clear" w:color="auto" w:fill="auto"/>
        <w:spacing w:line="240" w:lineRule="auto"/>
        <w:ind w:firstLine="720"/>
      </w:pPr>
      <w:r w:rsidRPr="00B16D6C">
        <w:t>Având în vedere prevederile Legii nr. 273/2006 privind finanțele publice locale, cu modificările şi completările ulterioare;</w:t>
      </w:r>
    </w:p>
    <w:p w14:paraId="57457E49" w14:textId="340C2FAF" w:rsidR="002931F1" w:rsidRPr="00B16D6C" w:rsidRDefault="002931F1" w:rsidP="00B16D6C">
      <w:pPr>
        <w:spacing w:after="0" w:line="240" w:lineRule="auto"/>
        <w:ind w:right="150" w:firstLine="708"/>
        <w:jc w:val="both"/>
        <w:rPr>
          <w:rFonts w:ascii="Times New Roman" w:hAnsi="Times New Roman"/>
          <w:sz w:val="24"/>
          <w:szCs w:val="24"/>
          <w:lang w:eastAsia="en-GB"/>
        </w:rPr>
      </w:pPr>
      <w:r w:rsidRPr="00B16D6C">
        <w:rPr>
          <w:rFonts w:ascii="Times New Roman" w:hAnsi="Times New Roman"/>
          <w:sz w:val="24"/>
          <w:szCs w:val="24"/>
          <w:lang w:eastAsia="en-GB"/>
        </w:rPr>
        <w:t>Având în vedere prevederile Legii nr. 69/2000 a educației fizice și sportului, cu modificările și completările ulterioare;</w:t>
      </w:r>
    </w:p>
    <w:p w14:paraId="423A99BB" w14:textId="77777777" w:rsidR="000A3E61" w:rsidRPr="00B16D6C" w:rsidRDefault="000A3E61" w:rsidP="00B16D6C">
      <w:pPr>
        <w:spacing w:after="0" w:line="240" w:lineRule="auto"/>
        <w:jc w:val="both"/>
        <w:rPr>
          <w:rFonts w:ascii="Times New Roman" w:hAnsi="Times New Roman"/>
          <w:sz w:val="24"/>
          <w:szCs w:val="24"/>
        </w:rPr>
      </w:pPr>
    </w:p>
    <w:p w14:paraId="6DB6B898" w14:textId="0AC8436B" w:rsidR="002A790C" w:rsidRPr="00B16D6C" w:rsidRDefault="002A790C" w:rsidP="00B16D6C">
      <w:pPr>
        <w:spacing w:after="0" w:line="240" w:lineRule="auto"/>
        <w:ind w:firstLine="720"/>
        <w:jc w:val="both"/>
        <w:rPr>
          <w:rFonts w:ascii="Times New Roman" w:hAnsi="Times New Roman"/>
          <w:sz w:val="24"/>
          <w:szCs w:val="24"/>
        </w:rPr>
      </w:pPr>
      <w:r w:rsidRPr="00B16D6C">
        <w:rPr>
          <w:rFonts w:ascii="Times New Roman" w:hAnsi="Times New Roman"/>
          <w:sz w:val="24"/>
          <w:szCs w:val="24"/>
        </w:rPr>
        <w:t xml:space="preserve">Prin H.C.L. nr. 415/2018 s-a aprobat instituirea Programului multianual de interes local pentru </w:t>
      </w:r>
      <w:r w:rsidR="00B16D6C" w:rsidRPr="00B16D6C">
        <w:rPr>
          <w:rFonts w:ascii="Times New Roman" w:hAnsi="Times New Roman"/>
          <w:sz w:val="24"/>
          <w:szCs w:val="24"/>
        </w:rPr>
        <w:t>susținerea</w:t>
      </w:r>
      <w:r w:rsidRPr="00B16D6C">
        <w:rPr>
          <w:rFonts w:ascii="Times New Roman" w:hAnsi="Times New Roman"/>
          <w:sz w:val="24"/>
          <w:szCs w:val="24"/>
        </w:rPr>
        <w:t xml:space="preserve"> familiilor cu minim trei copii cu domiciliul/</w:t>
      </w:r>
      <w:r w:rsidR="00B16D6C" w:rsidRPr="00B16D6C">
        <w:rPr>
          <w:rFonts w:ascii="Times New Roman" w:hAnsi="Times New Roman"/>
          <w:sz w:val="24"/>
          <w:szCs w:val="24"/>
        </w:rPr>
        <w:t>reședința</w:t>
      </w:r>
      <w:r w:rsidRPr="00B16D6C">
        <w:rPr>
          <w:rFonts w:ascii="Times New Roman" w:hAnsi="Times New Roman"/>
          <w:sz w:val="24"/>
          <w:szCs w:val="24"/>
        </w:rPr>
        <w:t xml:space="preserve"> în Municipiul Sfântu Gheorghe, care a fost modificat și completat ulterior prin H.C.L. nr. 44/2019, H.C.L. nr. 341/2019, H.C.L. nr. 143/2020, H.C.L. nr. 344/2020, H.C.L. nr. 393/2020, H.C.L. nr. 259/2022. </w:t>
      </w:r>
    </w:p>
    <w:p w14:paraId="15D4A1F9" w14:textId="1847B74F" w:rsidR="002A790C" w:rsidRPr="00B16D6C" w:rsidRDefault="002A790C" w:rsidP="00B16D6C">
      <w:pPr>
        <w:spacing w:after="0" w:line="240" w:lineRule="auto"/>
        <w:jc w:val="both"/>
        <w:rPr>
          <w:rFonts w:ascii="Times New Roman" w:hAnsi="Times New Roman"/>
          <w:sz w:val="24"/>
          <w:szCs w:val="24"/>
        </w:rPr>
      </w:pPr>
      <w:r w:rsidRPr="00B16D6C">
        <w:rPr>
          <w:rFonts w:ascii="Times New Roman" w:hAnsi="Times New Roman"/>
          <w:sz w:val="24"/>
          <w:szCs w:val="24"/>
        </w:rPr>
        <w:tab/>
        <w:t xml:space="preserve">Având în vedere modificările și completările ulterioare aduse Programului, se impune înlocuirea Regulamentului prin integrarea prevederilor modificate și a celor de completare în ansamblul reglementării, astfel încât să existe o reglementare unitară a programului, cuprinzând toate modificările și completările aduse acestuia până în prezent. </w:t>
      </w:r>
    </w:p>
    <w:p w14:paraId="19567F96" w14:textId="77777777" w:rsidR="002A790C" w:rsidRPr="00B16D6C" w:rsidRDefault="002A790C" w:rsidP="00B16D6C">
      <w:pPr>
        <w:spacing w:after="0" w:line="240" w:lineRule="auto"/>
        <w:jc w:val="both"/>
        <w:rPr>
          <w:rFonts w:ascii="Times New Roman" w:hAnsi="Times New Roman"/>
          <w:sz w:val="24"/>
          <w:szCs w:val="24"/>
        </w:rPr>
      </w:pPr>
      <w:r w:rsidRPr="00B16D6C">
        <w:rPr>
          <w:rFonts w:ascii="Times New Roman" w:hAnsi="Times New Roman"/>
          <w:sz w:val="24"/>
          <w:szCs w:val="24"/>
        </w:rPr>
        <w:tab/>
        <w:t xml:space="preserve">Se impune abrogarea unor prevederi din Regulament care nu mai sunt de actualitate, precum și completarea unor articole, astfel încât să se asigure aplicarea unitară a acestora, iar procedura de depunerea a documentației să fie clară. </w:t>
      </w:r>
    </w:p>
    <w:p w14:paraId="266964D3" w14:textId="77777777" w:rsidR="002A790C" w:rsidRPr="00B16D6C" w:rsidRDefault="002A790C" w:rsidP="00B16D6C">
      <w:pPr>
        <w:spacing w:after="0" w:line="240" w:lineRule="auto"/>
        <w:ind w:firstLine="720"/>
        <w:jc w:val="both"/>
        <w:rPr>
          <w:rFonts w:ascii="Times New Roman" w:hAnsi="Times New Roman"/>
          <w:sz w:val="24"/>
          <w:szCs w:val="24"/>
        </w:rPr>
      </w:pPr>
      <w:r w:rsidRPr="00B16D6C">
        <w:rPr>
          <w:rFonts w:ascii="Times New Roman" w:hAnsi="Times New Roman"/>
          <w:sz w:val="24"/>
          <w:szCs w:val="24"/>
        </w:rPr>
        <w:t>Anexele la regulament se vor înlocui astfel încât să corespundă dispozițiilor actuale.</w:t>
      </w:r>
    </w:p>
    <w:p w14:paraId="344DC97F" w14:textId="395B1831" w:rsidR="002A790C" w:rsidRPr="00B16D6C" w:rsidRDefault="002A790C" w:rsidP="00B16D6C">
      <w:pPr>
        <w:pStyle w:val="Normal2"/>
        <w:shd w:val="clear" w:color="auto" w:fill="auto"/>
        <w:spacing w:line="240" w:lineRule="auto"/>
        <w:ind w:firstLine="720"/>
      </w:pPr>
      <w:r w:rsidRPr="00B16D6C">
        <w:rPr>
          <w:shd w:val="clear" w:color="auto" w:fill="FFFFFF"/>
        </w:rPr>
        <w:t xml:space="preserve">În </w:t>
      </w:r>
      <w:r w:rsidR="00B16D6C" w:rsidRPr="00B16D6C">
        <w:rPr>
          <w:shd w:val="clear" w:color="auto" w:fill="FFFFFF"/>
        </w:rPr>
        <w:t>consecință</w:t>
      </w:r>
      <w:r w:rsidRPr="00B16D6C">
        <w:rPr>
          <w:shd w:val="clear" w:color="auto" w:fill="FFFFFF"/>
        </w:rPr>
        <w:t xml:space="preserve">, raportat la prevederile articolului 129 alineatul (1) din O.U.G. nr. 57/2019 privind Codul administrativ, </w:t>
      </w:r>
      <w:r w:rsidRPr="00B16D6C">
        <w:t>potrivit cărora:</w:t>
      </w:r>
      <w:r w:rsidRPr="00B16D6C">
        <w:rPr>
          <w:shd w:val="clear" w:color="auto" w:fill="FFFFFF"/>
        </w:rPr>
        <w:t xml:space="preserve"> </w:t>
      </w:r>
      <w:r w:rsidRPr="00B16D6C">
        <w:rPr>
          <w:i/>
          <w:shd w:val="clear" w:color="auto" w:fill="FFFFFF"/>
        </w:rPr>
        <w:t xml:space="preserve">„(1) Consiliul local are </w:t>
      </w:r>
      <w:r w:rsidR="00B16D6C" w:rsidRPr="00B16D6C">
        <w:rPr>
          <w:i/>
          <w:shd w:val="clear" w:color="auto" w:fill="FFFFFF"/>
        </w:rPr>
        <w:t>inițiativă</w:t>
      </w:r>
      <w:r w:rsidRPr="00B16D6C">
        <w:rPr>
          <w:i/>
          <w:shd w:val="clear" w:color="auto" w:fill="FFFFFF"/>
        </w:rPr>
        <w:t xml:space="preserve"> şi </w:t>
      </w:r>
      <w:r w:rsidRPr="00B16D6C">
        <w:rPr>
          <w:i/>
          <w:shd w:val="clear" w:color="auto" w:fill="FFFFFF"/>
        </w:rPr>
        <w:lastRenderedPageBreak/>
        <w:t xml:space="preserve">hotărăşte, în condiţiile legii, în toate problemele de interes local, cu excepţia celor care sunt date prin lege în competenţa altor autorităţi ale administraţiei publice locale sau centrale.” </w:t>
      </w:r>
      <w:r w:rsidRPr="00B16D6C">
        <w:rPr>
          <w:shd w:val="clear" w:color="auto" w:fill="FFFFFF"/>
        </w:rPr>
        <w:t xml:space="preserve">și la prevederile </w:t>
      </w:r>
      <w:r w:rsidRPr="00B16D6C">
        <w:t>alineatului (2) litera d), conform căruia „</w:t>
      </w:r>
      <w:r w:rsidRPr="00B16D6C">
        <w:rPr>
          <w:i/>
        </w:rPr>
        <w:t>(2) Consiliul local exercită următoarele categorii de atribuţii: d) atribuţii privind gestionarea serviciilor de interes local</w:t>
      </w:r>
      <w:r w:rsidRPr="00B16D6C">
        <w:t>”,</w:t>
      </w:r>
    </w:p>
    <w:p w14:paraId="2737D49F" w14:textId="77777777" w:rsidR="002A790C" w:rsidRPr="00B16D6C" w:rsidRDefault="002A790C" w:rsidP="00B16D6C">
      <w:pPr>
        <w:pStyle w:val="Normal2"/>
        <w:shd w:val="clear" w:color="auto" w:fill="auto"/>
        <w:spacing w:line="240" w:lineRule="auto"/>
        <w:ind w:firstLine="720"/>
      </w:pPr>
      <w:r w:rsidRPr="00B16D6C">
        <w:t>Raportat la alineatul (7) literele d) și f) şi alineatul (14) ale art. 129 din O.U.G. nr. 57/2019 privind Codul administrativ, cu modificările și completările ulterioare, conform cărora:</w:t>
      </w:r>
    </w:p>
    <w:p w14:paraId="23E4962E" w14:textId="77777777" w:rsidR="002A790C" w:rsidRPr="00B16D6C" w:rsidRDefault="002A790C" w:rsidP="00B16D6C">
      <w:pPr>
        <w:pStyle w:val="Normal2"/>
        <w:shd w:val="clear" w:color="auto" w:fill="auto"/>
        <w:spacing w:line="240" w:lineRule="auto"/>
        <w:ind w:firstLine="720"/>
        <w:rPr>
          <w:i/>
        </w:rPr>
      </w:pPr>
      <w:r w:rsidRPr="00B16D6C">
        <w:t>“</w:t>
      </w:r>
      <w:r w:rsidRPr="00B16D6C">
        <w:rPr>
          <w:i/>
        </w:rPr>
        <w:t>(7) În exercitarea atribuţiilor prevăzute la alin. (2) lit. d), consiliul local asigură, potrivit competenţei sale şi în condiţiile legii, cadrul necesar pentru furnizarea serviciilor publice de interes local privind: d) cultura; f) sportul;</w:t>
      </w:r>
    </w:p>
    <w:p w14:paraId="136221F4" w14:textId="77777777" w:rsidR="002A790C" w:rsidRPr="00B16D6C" w:rsidRDefault="002A790C" w:rsidP="00B16D6C">
      <w:pPr>
        <w:pStyle w:val="Normal2"/>
        <w:shd w:val="clear" w:color="auto" w:fill="auto"/>
        <w:spacing w:line="240" w:lineRule="auto"/>
        <w:ind w:firstLine="720"/>
      </w:pPr>
      <w:r w:rsidRPr="00B16D6C">
        <w:rPr>
          <w:i/>
        </w:rPr>
        <w:t>(14) Consiliul local îndeplineşte orice alte atribuţii, în toate domeniile de interes local, cu excepţia celor date în mod expres în competenţa altor autorităţi publice, precum şi orice alte atribuţii stabilite prin lege.</w:t>
      </w:r>
      <w:r w:rsidRPr="00B16D6C">
        <w:t>”</w:t>
      </w:r>
    </w:p>
    <w:p w14:paraId="486AA64E" w14:textId="2B66C31C" w:rsidR="002A790C" w:rsidRPr="00B16D6C" w:rsidRDefault="002A790C" w:rsidP="00B16D6C">
      <w:pPr>
        <w:spacing w:after="0" w:line="240" w:lineRule="auto"/>
        <w:jc w:val="both"/>
        <w:rPr>
          <w:rFonts w:ascii="Times New Roman" w:hAnsi="Times New Roman"/>
          <w:sz w:val="24"/>
          <w:szCs w:val="24"/>
        </w:rPr>
      </w:pPr>
    </w:p>
    <w:p w14:paraId="64A1934C" w14:textId="00792910" w:rsidR="00AF6169" w:rsidRPr="00B16D6C" w:rsidRDefault="00AF6169" w:rsidP="00B16D6C">
      <w:pPr>
        <w:spacing w:after="0" w:line="240" w:lineRule="auto"/>
        <w:ind w:firstLine="708"/>
        <w:jc w:val="both"/>
        <w:rPr>
          <w:rFonts w:ascii="Times New Roman" w:hAnsi="Times New Roman"/>
          <w:color w:val="000000"/>
          <w:sz w:val="24"/>
          <w:szCs w:val="24"/>
        </w:rPr>
      </w:pPr>
      <w:r w:rsidRPr="00B16D6C">
        <w:rPr>
          <w:rFonts w:ascii="Times New Roman" w:hAnsi="Times New Roman"/>
          <w:color w:val="000000"/>
          <w:sz w:val="24"/>
          <w:szCs w:val="24"/>
        </w:rPr>
        <w:t>La nivelul comunității locale există o preocupare reală pentru dezvoltarea educației fizice și sportului, aceste activități având un rol important și o funcție socială într-o colectivitate, iar înlesnirea accesului la aceste activități este un deziderat al autorității administrației publice locale prin acordarea de facilități la anumite obiective administrare de societatea Sepsi Rekreativ SA.</w:t>
      </w:r>
    </w:p>
    <w:p w14:paraId="7F8EA643" w14:textId="26F95179" w:rsidR="002A790C" w:rsidRPr="00B16D6C" w:rsidRDefault="00AF6169" w:rsidP="00B16D6C">
      <w:pPr>
        <w:spacing w:after="0" w:line="240" w:lineRule="auto"/>
        <w:jc w:val="both"/>
        <w:rPr>
          <w:rFonts w:ascii="Times New Roman" w:hAnsi="Times New Roman"/>
          <w:sz w:val="24"/>
          <w:szCs w:val="24"/>
        </w:rPr>
      </w:pPr>
      <w:r w:rsidRPr="00B16D6C">
        <w:rPr>
          <w:rFonts w:ascii="Times New Roman" w:hAnsi="Times New Roman"/>
          <w:color w:val="000000"/>
          <w:sz w:val="24"/>
          <w:szCs w:val="24"/>
        </w:rPr>
        <w:tab/>
        <w:t>În acest sens s-a adoptat HCL nr. 228/2021 privind aprobarea instituirii Programului multianual de interes local SEPSI CARD pentru susținerea activităților sportive și recreative în municipiul Sfântu Gheorghe cu modificările și completările ulterioare.</w:t>
      </w:r>
    </w:p>
    <w:p w14:paraId="22B21BF1" w14:textId="7584EA08" w:rsidR="00AF6169" w:rsidRPr="00B16D6C" w:rsidRDefault="00584BA6" w:rsidP="00B16D6C">
      <w:pPr>
        <w:spacing w:after="0" w:line="240" w:lineRule="auto"/>
        <w:jc w:val="both"/>
        <w:rPr>
          <w:rFonts w:ascii="Times New Roman" w:hAnsi="Times New Roman"/>
          <w:sz w:val="24"/>
          <w:szCs w:val="24"/>
        </w:rPr>
      </w:pPr>
      <w:r w:rsidRPr="00B16D6C">
        <w:rPr>
          <w:rFonts w:ascii="Times New Roman" w:hAnsi="Times New Roman"/>
          <w:sz w:val="24"/>
          <w:szCs w:val="24"/>
        </w:rPr>
        <w:tab/>
      </w:r>
      <w:r w:rsidR="00AF6169" w:rsidRPr="00B16D6C">
        <w:rPr>
          <w:rFonts w:ascii="Times New Roman" w:hAnsi="Times New Roman"/>
          <w:sz w:val="24"/>
          <w:szCs w:val="24"/>
        </w:rPr>
        <w:t>Prin modificările aduse de prezentul proiect se urmărește actualizarea și eficientizarea modului de implementare și administrare a Programului multianual de interes local SEPSI CARD, în vederea adaptării acestuia la necesitățile actuale de funcționare și la modalitățile moderne de accesare a facilităților acordate beneficiarilor.</w:t>
      </w:r>
    </w:p>
    <w:p w14:paraId="32A928F5" w14:textId="0A671CF7" w:rsidR="00AF6169" w:rsidRPr="00B16D6C" w:rsidRDefault="00584BA6" w:rsidP="00B16D6C">
      <w:pPr>
        <w:spacing w:after="0" w:line="240" w:lineRule="auto"/>
        <w:jc w:val="both"/>
        <w:rPr>
          <w:rFonts w:ascii="Times New Roman" w:hAnsi="Times New Roman"/>
          <w:sz w:val="24"/>
          <w:szCs w:val="24"/>
        </w:rPr>
      </w:pPr>
      <w:r w:rsidRPr="00B16D6C">
        <w:rPr>
          <w:rFonts w:ascii="Times New Roman" w:hAnsi="Times New Roman"/>
          <w:sz w:val="24"/>
          <w:szCs w:val="24"/>
        </w:rPr>
        <w:tab/>
        <w:t>Astfel, m</w:t>
      </w:r>
      <w:r w:rsidR="00AF6169" w:rsidRPr="00B16D6C">
        <w:rPr>
          <w:rFonts w:ascii="Times New Roman" w:hAnsi="Times New Roman"/>
          <w:sz w:val="24"/>
          <w:szCs w:val="24"/>
        </w:rPr>
        <w:t>odificările propuse vizează actualizarea facilităților acordate beneficiarilor programului și a tarifelor aplicabile, revizuirea documentației necesare pentru înscriere, introducerea și clarificarea modalităților de depunere și soluționare a cererilor, precum și simplificarea procedurilor administrative privind emiterea, utilizarea și înlocu</w:t>
      </w:r>
      <w:r w:rsidRPr="00B16D6C">
        <w:rPr>
          <w:rFonts w:ascii="Times New Roman" w:hAnsi="Times New Roman"/>
          <w:sz w:val="24"/>
          <w:szCs w:val="24"/>
        </w:rPr>
        <w:t>irea legitimațiilor SEPSI CARD.</w:t>
      </w:r>
    </w:p>
    <w:p w14:paraId="572C3C0E" w14:textId="0EC39957" w:rsidR="00AF6169" w:rsidRPr="00B16D6C" w:rsidRDefault="00584BA6" w:rsidP="00B16D6C">
      <w:pPr>
        <w:spacing w:after="0" w:line="240" w:lineRule="auto"/>
        <w:jc w:val="both"/>
        <w:rPr>
          <w:rFonts w:ascii="Times New Roman" w:hAnsi="Times New Roman"/>
          <w:sz w:val="24"/>
          <w:szCs w:val="24"/>
        </w:rPr>
      </w:pPr>
      <w:r w:rsidRPr="00B16D6C">
        <w:rPr>
          <w:rFonts w:ascii="Times New Roman" w:hAnsi="Times New Roman"/>
          <w:sz w:val="24"/>
          <w:szCs w:val="24"/>
        </w:rPr>
        <w:tab/>
      </w:r>
      <w:r w:rsidR="00AF6169" w:rsidRPr="00B16D6C">
        <w:rPr>
          <w:rFonts w:ascii="Times New Roman" w:hAnsi="Times New Roman"/>
          <w:sz w:val="24"/>
          <w:szCs w:val="24"/>
        </w:rPr>
        <w:t>Totodată, urmăresc digitalizarea și simplificarea procesului administrativ prin introducerea posibilității depunerii online a documentelor, reducerea termenelor de soluționare a cererilor și adaptarea anexelor regulamentului la f</w:t>
      </w:r>
      <w:r w:rsidRPr="00B16D6C">
        <w:rPr>
          <w:rFonts w:ascii="Times New Roman" w:hAnsi="Times New Roman"/>
          <w:sz w:val="24"/>
          <w:szCs w:val="24"/>
        </w:rPr>
        <w:t>orma actualizată a programului.</w:t>
      </w:r>
    </w:p>
    <w:p w14:paraId="47F663D3" w14:textId="52606A52" w:rsidR="00AF6169" w:rsidRPr="00B16D6C" w:rsidRDefault="00AF6169" w:rsidP="00B16D6C">
      <w:pPr>
        <w:spacing w:after="0" w:line="240" w:lineRule="auto"/>
        <w:jc w:val="both"/>
        <w:rPr>
          <w:rFonts w:ascii="Times New Roman" w:hAnsi="Times New Roman"/>
          <w:sz w:val="24"/>
          <w:szCs w:val="24"/>
        </w:rPr>
      </w:pPr>
    </w:p>
    <w:p w14:paraId="03E02EEA" w14:textId="7CFA263C" w:rsidR="00584BA6" w:rsidRPr="00B16D6C" w:rsidRDefault="00584BA6" w:rsidP="00B16D6C">
      <w:pPr>
        <w:spacing w:after="0" w:line="240" w:lineRule="auto"/>
        <w:jc w:val="both"/>
        <w:rPr>
          <w:rFonts w:ascii="Times New Roman" w:hAnsi="Times New Roman"/>
          <w:sz w:val="24"/>
          <w:szCs w:val="24"/>
        </w:rPr>
      </w:pPr>
      <w:r w:rsidRPr="00B16D6C">
        <w:rPr>
          <w:rFonts w:ascii="Times New Roman" w:hAnsi="Times New Roman"/>
          <w:b/>
          <w:sz w:val="24"/>
          <w:szCs w:val="24"/>
        </w:rPr>
        <w:tab/>
      </w:r>
      <w:r w:rsidRPr="00B16D6C">
        <w:rPr>
          <w:rFonts w:ascii="Times New Roman" w:hAnsi="Times New Roman"/>
          <w:sz w:val="24"/>
          <w:szCs w:val="24"/>
        </w:rPr>
        <w:t xml:space="preserve">Având în vedere cel prezentate mai sus în urma aprobării modificărilor aduse </w:t>
      </w:r>
      <w:r w:rsidR="002A790C" w:rsidRPr="00B16D6C">
        <w:rPr>
          <w:rFonts w:ascii="Times New Roman" w:hAnsi="Times New Roman"/>
          <w:sz w:val="24"/>
          <w:szCs w:val="24"/>
        </w:rPr>
        <w:t xml:space="preserve">Regulamentului Programului multianual „Susținerea familiilor cu minim trei copii cu domiciliul/reședința în Municipiul Sfântu Gheorghe”, respectiv a Regulamentului Programului multianual de interes local „SEPSI CARD”, </w:t>
      </w:r>
      <w:r w:rsidR="000A3E61" w:rsidRPr="00B16D6C">
        <w:rPr>
          <w:rFonts w:ascii="Times New Roman" w:hAnsi="Times New Roman"/>
          <w:sz w:val="24"/>
          <w:szCs w:val="24"/>
        </w:rPr>
        <w:t xml:space="preserve"> </w:t>
      </w:r>
      <w:r w:rsidR="002A790C" w:rsidRPr="00B16D6C">
        <w:rPr>
          <w:rFonts w:ascii="Times New Roman" w:hAnsi="Times New Roman"/>
          <w:sz w:val="24"/>
          <w:szCs w:val="24"/>
        </w:rPr>
        <w:t>au fost revizuite facilitățile acordate ben</w:t>
      </w:r>
      <w:r w:rsidRPr="00B16D6C">
        <w:rPr>
          <w:rFonts w:ascii="Times New Roman" w:hAnsi="Times New Roman"/>
          <w:sz w:val="24"/>
          <w:szCs w:val="24"/>
        </w:rPr>
        <w:t>eficiarilor celor două programe;</w:t>
      </w:r>
    </w:p>
    <w:p w14:paraId="4357F780" w14:textId="2399D0A6" w:rsidR="002A790C" w:rsidRPr="00B16D6C" w:rsidRDefault="00584BA6" w:rsidP="00B16D6C">
      <w:pPr>
        <w:spacing w:after="0" w:line="240" w:lineRule="auto"/>
        <w:jc w:val="both"/>
        <w:rPr>
          <w:rFonts w:ascii="Times New Roman" w:hAnsi="Times New Roman"/>
          <w:sz w:val="24"/>
          <w:szCs w:val="24"/>
        </w:rPr>
      </w:pPr>
      <w:r w:rsidRPr="00B16D6C">
        <w:rPr>
          <w:rFonts w:ascii="Times New Roman" w:hAnsi="Times New Roman"/>
          <w:b/>
          <w:sz w:val="24"/>
          <w:szCs w:val="24"/>
        </w:rPr>
        <w:tab/>
      </w:r>
      <w:r w:rsidR="002A790C" w:rsidRPr="00B16D6C">
        <w:rPr>
          <w:rFonts w:ascii="Times New Roman" w:hAnsi="Times New Roman"/>
          <w:sz w:val="24"/>
          <w:szCs w:val="24"/>
        </w:rPr>
        <w:t xml:space="preserve"> se impune actualizarea anexelor tarifare ale Contractului de delegare nr. 6280/29.01.2016 încheiat între Municipiul Sfântu Gheorghe și Sepsi Rekreativ S.A., în vederea asigurării concordanței dintre reglementările aprobate de autoritatea publică locală și tarifele practicate la obiectivele administrate de societate.</w:t>
      </w:r>
    </w:p>
    <w:p w14:paraId="337364D0" w14:textId="77777777" w:rsidR="000A3E61" w:rsidRPr="00B16D6C" w:rsidRDefault="000A3E61" w:rsidP="00B16D6C">
      <w:pPr>
        <w:spacing w:after="0" w:line="240" w:lineRule="auto"/>
        <w:ind w:left="-180" w:firstLine="720"/>
        <w:jc w:val="both"/>
        <w:rPr>
          <w:rFonts w:ascii="Times New Roman" w:hAnsi="Times New Roman"/>
          <w:snapToGrid w:val="0"/>
          <w:sz w:val="24"/>
          <w:szCs w:val="24"/>
        </w:rPr>
      </w:pPr>
      <w:r w:rsidRPr="00B16D6C">
        <w:rPr>
          <w:rFonts w:ascii="Times New Roman" w:hAnsi="Times New Roman"/>
          <w:sz w:val="24"/>
          <w:szCs w:val="24"/>
        </w:rPr>
        <w:t>Având în vedere Adresa nr. 157/26.05.2026 a directorului general Sepsi Rekreativ SA înregistrată la Primăria municipiului Sfântu Gheorghe sub nr. 33432/04.06.2026</w:t>
      </w:r>
      <w:r w:rsidRPr="00B16D6C">
        <w:rPr>
          <w:rFonts w:ascii="Times New Roman" w:hAnsi="Times New Roman"/>
          <w:snapToGrid w:val="0"/>
          <w:sz w:val="24"/>
          <w:szCs w:val="24"/>
        </w:rPr>
        <w:t>;</w:t>
      </w:r>
    </w:p>
    <w:p w14:paraId="641865F8" w14:textId="459F2CAD" w:rsidR="002A790C" w:rsidRPr="00A754B3" w:rsidRDefault="00584BA6" w:rsidP="00A754B3">
      <w:pPr>
        <w:spacing w:after="0" w:line="240" w:lineRule="auto"/>
        <w:ind w:left="-180" w:firstLine="720"/>
        <w:jc w:val="both"/>
        <w:rPr>
          <w:rFonts w:ascii="Times New Roman" w:hAnsi="Times New Roman"/>
          <w:snapToGrid w:val="0"/>
          <w:sz w:val="24"/>
          <w:szCs w:val="24"/>
        </w:rPr>
      </w:pPr>
      <w:r w:rsidRPr="00B16D6C">
        <w:rPr>
          <w:rFonts w:ascii="Times New Roman" w:hAnsi="Times New Roman"/>
          <w:sz w:val="24"/>
          <w:szCs w:val="24"/>
        </w:rPr>
        <w:t>Astfel, prin Actul adițional nr. 9/2026, la Contractul de delegare  se propun</w:t>
      </w:r>
      <w:r w:rsidR="00B16D6C">
        <w:rPr>
          <w:rFonts w:ascii="Times New Roman" w:hAnsi="Times New Roman"/>
          <w:sz w:val="24"/>
          <w:szCs w:val="24"/>
        </w:rPr>
        <w:t xml:space="preserve"> </w:t>
      </w:r>
      <w:r w:rsidRPr="00B16D6C">
        <w:rPr>
          <w:rFonts w:ascii="Times New Roman" w:hAnsi="Times New Roman"/>
          <w:sz w:val="24"/>
          <w:szCs w:val="24"/>
        </w:rPr>
        <w:t>următoarele:</w:t>
      </w:r>
    </w:p>
    <w:p w14:paraId="170CCBA4" w14:textId="460FB38D" w:rsidR="002A790C" w:rsidRPr="00B16D6C" w:rsidRDefault="002A790C" w:rsidP="00A754B3">
      <w:pPr>
        <w:pStyle w:val="ListParagraph"/>
        <w:numPr>
          <w:ilvl w:val="1"/>
          <w:numId w:val="15"/>
        </w:numPr>
        <w:spacing w:after="0" w:line="240" w:lineRule="auto"/>
        <w:ind w:left="0" w:firstLine="567"/>
        <w:rPr>
          <w:rFonts w:ascii="Times New Roman" w:hAnsi="Times New Roman"/>
          <w:sz w:val="24"/>
          <w:szCs w:val="24"/>
        </w:rPr>
      </w:pPr>
      <w:r w:rsidRPr="00B16D6C">
        <w:rPr>
          <w:rFonts w:ascii="Times New Roman" w:hAnsi="Times New Roman"/>
          <w:sz w:val="24"/>
          <w:szCs w:val="24"/>
        </w:rPr>
        <w:t>eliminarea beneficiilor aferente biletelor de intrare acordate prin Sepsi Card și Cardul pentru familii numeroase pentru obiectivele Baza de înot „Roman Vilmos”, Șugaș Spa, Parcul de aventură din Șugaș Băi, Peretele de escaladă și Minigolf;</w:t>
      </w:r>
    </w:p>
    <w:p w14:paraId="1457A8F1" w14:textId="69AF17F3" w:rsidR="00A754B3" w:rsidRDefault="007C0F05" w:rsidP="00A754B3">
      <w:pPr>
        <w:pStyle w:val="ListParagraph"/>
        <w:numPr>
          <w:ilvl w:val="1"/>
          <w:numId w:val="15"/>
        </w:numPr>
        <w:spacing w:after="0" w:line="240" w:lineRule="auto"/>
        <w:ind w:left="0" w:firstLine="567"/>
        <w:rPr>
          <w:rFonts w:ascii="Times New Roman" w:hAnsi="Times New Roman"/>
          <w:sz w:val="24"/>
          <w:szCs w:val="24"/>
        </w:rPr>
      </w:pPr>
      <w:r>
        <w:rPr>
          <w:rFonts w:ascii="Times New Roman" w:hAnsi="Times New Roman"/>
          <w:sz w:val="24"/>
          <w:szCs w:val="24"/>
        </w:rPr>
        <w:lastRenderedPageBreak/>
        <w:t xml:space="preserve"> </w:t>
      </w:r>
      <w:r w:rsidR="002A790C" w:rsidRPr="00B16D6C">
        <w:rPr>
          <w:rFonts w:ascii="Times New Roman" w:hAnsi="Times New Roman"/>
          <w:sz w:val="24"/>
          <w:szCs w:val="24"/>
        </w:rPr>
        <w:t>modificarea tarifelor aplicabile biletelor de intrare pentru celelalte obiective prevăzute în anexele contractului de delegare;</w:t>
      </w:r>
    </w:p>
    <w:p w14:paraId="09A57A50" w14:textId="7D36A389" w:rsidR="00A754B3" w:rsidRDefault="007C0F05" w:rsidP="00A754B3">
      <w:pPr>
        <w:pStyle w:val="ListParagraph"/>
        <w:numPr>
          <w:ilvl w:val="1"/>
          <w:numId w:val="15"/>
        </w:numPr>
        <w:spacing w:after="0" w:line="240" w:lineRule="auto"/>
        <w:ind w:left="0" w:firstLine="567"/>
        <w:rPr>
          <w:rFonts w:ascii="Times New Roman" w:hAnsi="Times New Roman"/>
          <w:sz w:val="24"/>
          <w:szCs w:val="24"/>
        </w:rPr>
      </w:pPr>
      <w:r>
        <w:rPr>
          <w:rFonts w:ascii="Times New Roman" w:hAnsi="Times New Roman"/>
          <w:sz w:val="24"/>
          <w:szCs w:val="24"/>
        </w:rPr>
        <w:t xml:space="preserve"> </w:t>
      </w:r>
      <w:r w:rsidR="002A790C" w:rsidRPr="00A754B3">
        <w:rPr>
          <w:rFonts w:ascii="Times New Roman" w:hAnsi="Times New Roman"/>
          <w:sz w:val="24"/>
          <w:szCs w:val="24"/>
        </w:rPr>
        <w:t>menținerea abonamentelor acordate în baza Sepsi Card și a Cardului pentru familii numeroase pentru toate obiectivele administrate de Sepsi Rekreativ S.A., cu actualizarea valorii acestora;</w:t>
      </w:r>
    </w:p>
    <w:p w14:paraId="57F54A1A" w14:textId="342CABF1" w:rsidR="00A754B3" w:rsidRDefault="007C0F05" w:rsidP="00A754B3">
      <w:pPr>
        <w:pStyle w:val="ListParagraph"/>
        <w:numPr>
          <w:ilvl w:val="1"/>
          <w:numId w:val="15"/>
        </w:numPr>
        <w:spacing w:after="0" w:line="240" w:lineRule="auto"/>
        <w:ind w:left="0" w:firstLine="567"/>
        <w:rPr>
          <w:rFonts w:ascii="Times New Roman" w:hAnsi="Times New Roman"/>
          <w:sz w:val="24"/>
          <w:szCs w:val="24"/>
        </w:rPr>
      </w:pPr>
      <w:r>
        <w:rPr>
          <w:rFonts w:ascii="Times New Roman" w:hAnsi="Times New Roman"/>
          <w:sz w:val="24"/>
          <w:szCs w:val="24"/>
        </w:rPr>
        <w:t xml:space="preserve"> </w:t>
      </w:r>
      <w:r w:rsidR="002A790C" w:rsidRPr="00A754B3">
        <w:rPr>
          <w:rFonts w:ascii="Times New Roman" w:hAnsi="Times New Roman"/>
          <w:sz w:val="24"/>
          <w:szCs w:val="24"/>
        </w:rPr>
        <w:t>introducerea unor noi tarife pentru utilizarea zonei verzi aferente Lacului din cartierul Gării în vederea organizării de evenimente culturale, religioase, școlare, recreative, sportive, comunitare sau alte evenimente similare;</w:t>
      </w:r>
    </w:p>
    <w:p w14:paraId="73626DCC" w14:textId="30CD090E" w:rsidR="00A754B3" w:rsidRDefault="007C0F05" w:rsidP="00A754B3">
      <w:pPr>
        <w:pStyle w:val="ListParagraph"/>
        <w:numPr>
          <w:ilvl w:val="1"/>
          <w:numId w:val="15"/>
        </w:numPr>
        <w:spacing w:after="0" w:line="240" w:lineRule="auto"/>
        <w:ind w:left="0" w:firstLine="567"/>
        <w:rPr>
          <w:rFonts w:ascii="Times New Roman" w:hAnsi="Times New Roman"/>
          <w:sz w:val="24"/>
          <w:szCs w:val="24"/>
        </w:rPr>
      </w:pPr>
      <w:r>
        <w:rPr>
          <w:rFonts w:ascii="Times New Roman" w:hAnsi="Times New Roman"/>
          <w:sz w:val="24"/>
          <w:szCs w:val="24"/>
        </w:rPr>
        <w:t xml:space="preserve"> </w:t>
      </w:r>
      <w:r w:rsidR="002A790C" w:rsidRPr="00A754B3">
        <w:rPr>
          <w:rFonts w:ascii="Times New Roman" w:hAnsi="Times New Roman"/>
          <w:sz w:val="24"/>
          <w:szCs w:val="24"/>
        </w:rPr>
        <w:t>modificarea tarifului aferent activității de alimentație publică de tip „Cafenea” în Parcul de la Lacul din cartierul Gării;</w:t>
      </w:r>
    </w:p>
    <w:p w14:paraId="01F14C78" w14:textId="44E12305" w:rsidR="00A754B3" w:rsidRDefault="007C0F05" w:rsidP="00A754B3">
      <w:pPr>
        <w:pStyle w:val="ListParagraph"/>
        <w:numPr>
          <w:ilvl w:val="1"/>
          <w:numId w:val="15"/>
        </w:numPr>
        <w:spacing w:after="0" w:line="240" w:lineRule="auto"/>
        <w:ind w:left="0" w:firstLine="567"/>
        <w:rPr>
          <w:rFonts w:ascii="Times New Roman" w:hAnsi="Times New Roman"/>
          <w:sz w:val="24"/>
          <w:szCs w:val="24"/>
        </w:rPr>
      </w:pPr>
      <w:r>
        <w:rPr>
          <w:rFonts w:ascii="Times New Roman" w:hAnsi="Times New Roman"/>
          <w:sz w:val="24"/>
          <w:szCs w:val="24"/>
        </w:rPr>
        <w:t xml:space="preserve"> </w:t>
      </w:r>
      <w:r w:rsidR="002A790C" w:rsidRPr="00A754B3">
        <w:rPr>
          <w:rFonts w:ascii="Times New Roman" w:hAnsi="Times New Roman"/>
          <w:sz w:val="24"/>
          <w:szCs w:val="24"/>
        </w:rPr>
        <w:t>introducerea tarifului pentru închirierea terenului de sport din cadrul Complexului multifuncțional – Stadion Mic;</w:t>
      </w:r>
    </w:p>
    <w:p w14:paraId="31712BCE" w14:textId="0C0954DB" w:rsidR="002A790C" w:rsidRPr="00A754B3" w:rsidRDefault="007C0F05" w:rsidP="00A754B3">
      <w:pPr>
        <w:pStyle w:val="ListParagraph"/>
        <w:numPr>
          <w:ilvl w:val="1"/>
          <w:numId w:val="15"/>
        </w:numPr>
        <w:spacing w:after="0" w:line="240" w:lineRule="auto"/>
        <w:ind w:left="0" w:firstLine="567"/>
        <w:rPr>
          <w:rFonts w:ascii="Times New Roman" w:hAnsi="Times New Roman"/>
          <w:sz w:val="24"/>
          <w:szCs w:val="24"/>
        </w:rPr>
      </w:pPr>
      <w:r>
        <w:rPr>
          <w:rFonts w:ascii="Times New Roman" w:hAnsi="Times New Roman"/>
          <w:sz w:val="24"/>
          <w:szCs w:val="24"/>
        </w:rPr>
        <w:t xml:space="preserve"> </w:t>
      </w:r>
      <w:r w:rsidR="002A790C" w:rsidRPr="00A754B3">
        <w:rPr>
          <w:rFonts w:ascii="Times New Roman" w:hAnsi="Times New Roman"/>
          <w:sz w:val="24"/>
          <w:szCs w:val="24"/>
        </w:rPr>
        <w:t>modificarea tarifului pentru închirierea Corpului D din cadrul Complexului multifuncțional – Stadion Mic.</w:t>
      </w:r>
    </w:p>
    <w:p w14:paraId="5DAA5B0C" w14:textId="5D7EA922" w:rsidR="002A790C" w:rsidRPr="00B16D6C" w:rsidRDefault="002931F1" w:rsidP="00B16D6C">
      <w:pPr>
        <w:spacing w:after="0" w:line="240" w:lineRule="auto"/>
        <w:rPr>
          <w:rFonts w:ascii="Times New Roman" w:hAnsi="Times New Roman"/>
          <w:sz w:val="24"/>
          <w:szCs w:val="24"/>
        </w:rPr>
      </w:pPr>
      <w:r w:rsidRPr="00B16D6C">
        <w:rPr>
          <w:rFonts w:ascii="Times New Roman" w:hAnsi="Times New Roman"/>
          <w:sz w:val="24"/>
          <w:szCs w:val="24"/>
        </w:rPr>
        <w:tab/>
      </w:r>
      <w:r w:rsidR="002A790C" w:rsidRPr="00B16D6C">
        <w:rPr>
          <w:rFonts w:ascii="Times New Roman" w:hAnsi="Times New Roman"/>
          <w:sz w:val="24"/>
          <w:szCs w:val="24"/>
        </w:rPr>
        <w:t>Totodată, având în vedere modificările tarifare propuse, se impune înlocuirea anexelor nr. 7.0–7.12 la Contractul de delegare nr. 6280/29.01.2016 cu noile anexe care fac parte integrantă din actul adițional.</w:t>
      </w:r>
    </w:p>
    <w:p w14:paraId="245DC9A7" w14:textId="77777777" w:rsidR="002931F1" w:rsidRPr="00B16D6C" w:rsidRDefault="002931F1" w:rsidP="00B16D6C">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Având în vedere parcurgerea procedurii prevăzute la art. 7 alin. (13) din Legea nr. 52/2003 privind transparența decizională în administrația publică, republicată, cu modificările ulterioare;</w:t>
      </w:r>
    </w:p>
    <w:p w14:paraId="508CD4BB" w14:textId="4671577C" w:rsidR="00DF393E" w:rsidRPr="00B16D6C" w:rsidRDefault="002931F1" w:rsidP="00B16D6C">
      <w:pPr>
        <w:spacing w:after="0" w:line="240" w:lineRule="auto"/>
        <w:ind w:left="-180" w:firstLine="720"/>
        <w:jc w:val="both"/>
        <w:rPr>
          <w:rFonts w:ascii="Times New Roman" w:hAnsi="Times New Roman"/>
          <w:snapToGrid w:val="0"/>
          <w:sz w:val="24"/>
          <w:szCs w:val="24"/>
        </w:rPr>
      </w:pPr>
      <w:r w:rsidRPr="00B16D6C">
        <w:rPr>
          <w:rFonts w:ascii="Times New Roman" w:hAnsi="Times New Roman"/>
          <w:snapToGrid w:val="0"/>
          <w:sz w:val="24"/>
          <w:szCs w:val="24"/>
        </w:rPr>
        <w:t>Procedura de urgență este justificată de necesitatea adoptării fără întârziere a măsurilor necesare pentru asigurarea bunei desfășurări a activității societății și pentru evitarea pierderilor de venituri care ar putea rezulta din aplicarea în continuare a unor tarife neactualizate.</w:t>
      </w:r>
    </w:p>
    <w:p w14:paraId="47F55B14" w14:textId="470A2C71" w:rsidR="00AB4B36" w:rsidRPr="00B16D6C" w:rsidRDefault="00DF393E" w:rsidP="00B16D6C">
      <w:pPr>
        <w:spacing w:after="0" w:line="240" w:lineRule="auto"/>
        <w:jc w:val="both"/>
        <w:rPr>
          <w:rFonts w:ascii="Times New Roman" w:hAnsi="Times New Roman"/>
          <w:sz w:val="24"/>
          <w:szCs w:val="24"/>
        </w:rPr>
      </w:pPr>
      <w:r w:rsidRPr="00B16D6C">
        <w:rPr>
          <w:rFonts w:ascii="Times New Roman" w:hAnsi="Times New Roman"/>
          <w:b/>
          <w:sz w:val="24"/>
          <w:szCs w:val="24"/>
        </w:rPr>
        <w:tab/>
      </w:r>
      <w:r w:rsidRPr="00B16D6C">
        <w:rPr>
          <w:rFonts w:ascii="Times New Roman" w:hAnsi="Times New Roman"/>
          <w:sz w:val="24"/>
          <w:szCs w:val="24"/>
        </w:rPr>
        <w:t>Ținând cont de cele de mai sus, apreciem că sunt întrunite condițiile pentru aprobarea proiectului de hotărâre în forma prezentată, motiv pentru care acesta se transmite spre dezbatere și aprobare Consiliului Local al municipiului Sfântu Gheorghe.</w:t>
      </w:r>
    </w:p>
    <w:p w14:paraId="6C57BC92" w14:textId="5D090776" w:rsidR="00DF393E" w:rsidRDefault="00DF393E" w:rsidP="00B16D6C">
      <w:pPr>
        <w:spacing w:after="0" w:line="240" w:lineRule="auto"/>
        <w:jc w:val="both"/>
        <w:rPr>
          <w:rFonts w:ascii="Times New Roman" w:hAnsi="Times New Roman"/>
          <w:sz w:val="24"/>
          <w:szCs w:val="24"/>
        </w:rPr>
      </w:pPr>
    </w:p>
    <w:p w14:paraId="3E7012A8" w14:textId="6C889A3C" w:rsidR="007C0F05" w:rsidRDefault="007C0F05" w:rsidP="00B16D6C">
      <w:pPr>
        <w:spacing w:after="0" w:line="240" w:lineRule="auto"/>
        <w:jc w:val="both"/>
        <w:rPr>
          <w:rFonts w:ascii="Times New Roman" w:hAnsi="Times New Roman"/>
          <w:sz w:val="24"/>
          <w:szCs w:val="24"/>
        </w:rPr>
      </w:pPr>
    </w:p>
    <w:p w14:paraId="4F91DC84" w14:textId="77777777" w:rsidR="007C0F05" w:rsidRPr="007C0F05" w:rsidRDefault="007C0F05" w:rsidP="00B16D6C">
      <w:pPr>
        <w:spacing w:after="0" w:line="240" w:lineRule="auto"/>
        <w:jc w:val="both"/>
        <w:rPr>
          <w:rFonts w:ascii="Times New Roman" w:hAnsi="Times New Roman"/>
          <w:b/>
          <w:bCs/>
          <w:sz w:val="24"/>
          <w:szCs w:val="24"/>
        </w:rPr>
      </w:pPr>
    </w:p>
    <w:p w14:paraId="54FE4CE8" w14:textId="7C6DD8FB" w:rsidR="00AB4B36" w:rsidRPr="007C0F05" w:rsidRDefault="00AB4B36" w:rsidP="00B16D6C">
      <w:pPr>
        <w:spacing w:after="0" w:line="240" w:lineRule="auto"/>
        <w:rPr>
          <w:rFonts w:ascii="Times New Roman" w:hAnsi="Times New Roman"/>
          <w:b/>
          <w:bCs/>
          <w:sz w:val="24"/>
          <w:szCs w:val="24"/>
        </w:rPr>
      </w:pPr>
      <w:r w:rsidRPr="007C0F05">
        <w:rPr>
          <w:rFonts w:ascii="Times New Roman" w:hAnsi="Times New Roman"/>
          <w:b/>
          <w:bCs/>
          <w:sz w:val="24"/>
          <w:szCs w:val="24"/>
        </w:rPr>
        <w:tab/>
        <w:t>Director executiv,</w:t>
      </w:r>
      <w:r w:rsidRPr="007C0F05">
        <w:rPr>
          <w:rFonts w:ascii="Times New Roman" w:hAnsi="Times New Roman"/>
          <w:b/>
          <w:bCs/>
          <w:sz w:val="24"/>
          <w:szCs w:val="24"/>
        </w:rPr>
        <w:tab/>
      </w:r>
      <w:r w:rsidRPr="007C0F05">
        <w:rPr>
          <w:rFonts w:ascii="Times New Roman" w:hAnsi="Times New Roman"/>
          <w:b/>
          <w:bCs/>
          <w:sz w:val="24"/>
          <w:szCs w:val="24"/>
        </w:rPr>
        <w:tab/>
        <w:t xml:space="preserve">Consilier juridic, </w:t>
      </w:r>
      <w:r w:rsidRPr="007C0F05">
        <w:rPr>
          <w:rFonts w:ascii="Times New Roman" w:hAnsi="Times New Roman"/>
          <w:b/>
          <w:bCs/>
          <w:sz w:val="24"/>
          <w:szCs w:val="24"/>
        </w:rPr>
        <w:tab/>
      </w:r>
      <w:r w:rsidRPr="007C0F05">
        <w:rPr>
          <w:rFonts w:ascii="Times New Roman" w:hAnsi="Times New Roman"/>
          <w:b/>
          <w:bCs/>
          <w:sz w:val="24"/>
          <w:szCs w:val="24"/>
        </w:rPr>
        <w:tab/>
      </w:r>
      <w:r w:rsidRPr="007C0F05">
        <w:rPr>
          <w:rFonts w:ascii="Times New Roman" w:hAnsi="Times New Roman"/>
          <w:b/>
          <w:bCs/>
          <w:sz w:val="24"/>
          <w:szCs w:val="24"/>
        </w:rPr>
        <w:tab/>
        <w:t>Consilier,</w:t>
      </w:r>
    </w:p>
    <w:p w14:paraId="7D07A256" w14:textId="29C5A360" w:rsidR="00AB4B36" w:rsidRPr="007C0F05" w:rsidRDefault="00AB4B36" w:rsidP="00B16D6C">
      <w:pPr>
        <w:spacing w:after="0" w:line="240" w:lineRule="auto"/>
        <w:rPr>
          <w:rFonts w:ascii="Times New Roman" w:hAnsi="Times New Roman"/>
          <w:b/>
          <w:bCs/>
          <w:sz w:val="24"/>
          <w:szCs w:val="24"/>
        </w:rPr>
      </w:pPr>
      <w:r w:rsidRPr="007C0F05">
        <w:rPr>
          <w:rFonts w:ascii="Times New Roman" w:hAnsi="Times New Roman"/>
          <w:b/>
          <w:bCs/>
          <w:sz w:val="24"/>
          <w:szCs w:val="24"/>
        </w:rPr>
        <w:tab/>
        <w:t>Morar Edith</w:t>
      </w:r>
      <w:r w:rsidRPr="007C0F05">
        <w:rPr>
          <w:rFonts w:ascii="Times New Roman" w:hAnsi="Times New Roman"/>
          <w:b/>
          <w:bCs/>
          <w:sz w:val="24"/>
          <w:szCs w:val="24"/>
        </w:rPr>
        <w:tab/>
      </w:r>
      <w:r w:rsidRPr="007C0F05">
        <w:rPr>
          <w:rFonts w:ascii="Times New Roman" w:hAnsi="Times New Roman"/>
          <w:b/>
          <w:bCs/>
          <w:sz w:val="24"/>
          <w:szCs w:val="24"/>
        </w:rPr>
        <w:tab/>
      </w:r>
      <w:r w:rsidRPr="007C0F05">
        <w:rPr>
          <w:rFonts w:ascii="Times New Roman" w:hAnsi="Times New Roman"/>
          <w:b/>
          <w:bCs/>
          <w:sz w:val="24"/>
          <w:szCs w:val="24"/>
        </w:rPr>
        <w:tab/>
        <w:t>Derzsi Katalin</w:t>
      </w:r>
      <w:r w:rsidRPr="007C0F05">
        <w:rPr>
          <w:rFonts w:ascii="Times New Roman" w:hAnsi="Times New Roman"/>
          <w:b/>
          <w:bCs/>
          <w:sz w:val="24"/>
          <w:szCs w:val="24"/>
        </w:rPr>
        <w:tab/>
      </w:r>
      <w:r w:rsidRPr="007C0F05">
        <w:rPr>
          <w:rFonts w:ascii="Times New Roman" w:hAnsi="Times New Roman"/>
          <w:b/>
          <w:bCs/>
          <w:sz w:val="24"/>
          <w:szCs w:val="24"/>
        </w:rPr>
        <w:tab/>
      </w:r>
      <w:r w:rsidRPr="007C0F05">
        <w:rPr>
          <w:rFonts w:ascii="Times New Roman" w:hAnsi="Times New Roman"/>
          <w:b/>
          <w:bCs/>
          <w:sz w:val="24"/>
          <w:szCs w:val="24"/>
        </w:rPr>
        <w:tab/>
        <w:t>Szabó Kinga</w:t>
      </w:r>
    </w:p>
    <w:sectPr w:rsidR="00AB4B36" w:rsidRPr="007C0F05" w:rsidSect="002679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E3F10"/>
    <w:multiLevelType w:val="hybridMultilevel"/>
    <w:tmpl w:val="10A26826"/>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 w15:restartNumberingAfterBreak="0">
    <w:nsid w:val="14943690"/>
    <w:multiLevelType w:val="hybridMultilevel"/>
    <w:tmpl w:val="EE96B116"/>
    <w:lvl w:ilvl="0" w:tplc="36BC41E8">
      <w:start w:val="1"/>
      <w:numFmt w:val="decimal"/>
      <w:lvlText w:val="(%1)"/>
      <w:lvlJc w:val="left"/>
      <w:pPr>
        <w:ind w:left="1068" w:hanging="360"/>
      </w:pPr>
      <w:rPr>
        <w:rFonts w:ascii="Times New Roman" w:eastAsia="Calibri" w:hAnsi="Times New Roman" w:cs="Times New Roman" w:hint="default"/>
        <w:sz w:val="24"/>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16D34E04"/>
    <w:multiLevelType w:val="hybridMultilevel"/>
    <w:tmpl w:val="B52E55FC"/>
    <w:lvl w:ilvl="0" w:tplc="68109FA2">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F6D30"/>
    <w:multiLevelType w:val="hybridMultilevel"/>
    <w:tmpl w:val="4224DB06"/>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2B242C9D"/>
    <w:multiLevelType w:val="hybridMultilevel"/>
    <w:tmpl w:val="67A4838E"/>
    <w:lvl w:ilvl="0" w:tplc="0B4CC23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B260EC"/>
    <w:multiLevelType w:val="hybridMultilevel"/>
    <w:tmpl w:val="F9DAEC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92C17C8"/>
    <w:multiLevelType w:val="hybridMultilevel"/>
    <w:tmpl w:val="291090E6"/>
    <w:lvl w:ilvl="0" w:tplc="4E3CBCD0">
      <w:start w:val="1"/>
      <w:numFmt w:val="decimal"/>
      <w:lvlText w:val="(%1)"/>
      <w:lvlJc w:val="left"/>
      <w:pPr>
        <w:ind w:left="786" w:hanging="360"/>
      </w:pPr>
      <w:rPr>
        <w:rFonts w:hint="default"/>
        <w:b/>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15:restartNumberingAfterBreak="0">
    <w:nsid w:val="3CC76349"/>
    <w:multiLevelType w:val="hybridMultilevel"/>
    <w:tmpl w:val="9C84F992"/>
    <w:lvl w:ilvl="0" w:tplc="CDEEC786">
      <w:start w:val="1"/>
      <w:numFmt w:val="decimal"/>
      <w:lvlText w:val="(%1)"/>
      <w:lvlJc w:val="left"/>
      <w:pPr>
        <w:ind w:left="1068" w:hanging="360"/>
      </w:pPr>
      <w:rPr>
        <w:rFonts w:hint="default"/>
        <w:b/>
        <w:bCs/>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3FE321B5"/>
    <w:multiLevelType w:val="hybridMultilevel"/>
    <w:tmpl w:val="32F8CE12"/>
    <w:lvl w:ilvl="0" w:tplc="316ECF78">
      <w:start w:val="1"/>
      <w:numFmt w:val="decimal"/>
      <w:lvlText w:val="(%1)"/>
      <w:lvlJc w:val="left"/>
      <w:pPr>
        <w:ind w:left="1068" w:hanging="360"/>
      </w:pPr>
      <w:rPr>
        <w:rFonts w:hint="default"/>
        <w:b/>
        <w:bCs/>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4A5903BC"/>
    <w:multiLevelType w:val="hybridMultilevel"/>
    <w:tmpl w:val="6D6647A0"/>
    <w:lvl w:ilvl="0" w:tplc="E72AC4A4">
      <w:start w:val="1"/>
      <w:numFmt w:val="decimal"/>
      <w:lvlText w:val="(%1)"/>
      <w:lvlJc w:val="left"/>
      <w:pPr>
        <w:ind w:left="1259" w:hanging="360"/>
      </w:pPr>
      <w:rPr>
        <w:rFonts w:cs="Times New Roman" w:hint="default"/>
        <w:b/>
      </w:rPr>
    </w:lvl>
    <w:lvl w:ilvl="1" w:tplc="04180019" w:tentative="1">
      <w:start w:val="1"/>
      <w:numFmt w:val="lowerLetter"/>
      <w:lvlText w:val="%2."/>
      <w:lvlJc w:val="left"/>
      <w:pPr>
        <w:ind w:left="1979" w:hanging="360"/>
      </w:pPr>
    </w:lvl>
    <w:lvl w:ilvl="2" w:tplc="0418001B" w:tentative="1">
      <w:start w:val="1"/>
      <w:numFmt w:val="lowerRoman"/>
      <w:lvlText w:val="%3."/>
      <w:lvlJc w:val="right"/>
      <w:pPr>
        <w:ind w:left="2699" w:hanging="180"/>
      </w:pPr>
    </w:lvl>
    <w:lvl w:ilvl="3" w:tplc="0418000F" w:tentative="1">
      <w:start w:val="1"/>
      <w:numFmt w:val="decimal"/>
      <w:lvlText w:val="%4."/>
      <w:lvlJc w:val="left"/>
      <w:pPr>
        <w:ind w:left="3419" w:hanging="360"/>
      </w:pPr>
    </w:lvl>
    <w:lvl w:ilvl="4" w:tplc="04180019" w:tentative="1">
      <w:start w:val="1"/>
      <w:numFmt w:val="lowerLetter"/>
      <w:lvlText w:val="%5."/>
      <w:lvlJc w:val="left"/>
      <w:pPr>
        <w:ind w:left="4139" w:hanging="360"/>
      </w:pPr>
    </w:lvl>
    <w:lvl w:ilvl="5" w:tplc="0418001B" w:tentative="1">
      <w:start w:val="1"/>
      <w:numFmt w:val="lowerRoman"/>
      <w:lvlText w:val="%6."/>
      <w:lvlJc w:val="right"/>
      <w:pPr>
        <w:ind w:left="4859" w:hanging="180"/>
      </w:pPr>
    </w:lvl>
    <w:lvl w:ilvl="6" w:tplc="0418000F" w:tentative="1">
      <w:start w:val="1"/>
      <w:numFmt w:val="decimal"/>
      <w:lvlText w:val="%7."/>
      <w:lvlJc w:val="left"/>
      <w:pPr>
        <w:ind w:left="5579" w:hanging="360"/>
      </w:pPr>
    </w:lvl>
    <w:lvl w:ilvl="7" w:tplc="04180019" w:tentative="1">
      <w:start w:val="1"/>
      <w:numFmt w:val="lowerLetter"/>
      <w:lvlText w:val="%8."/>
      <w:lvlJc w:val="left"/>
      <w:pPr>
        <w:ind w:left="6299" w:hanging="360"/>
      </w:pPr>
    </w:lvl>
    <w:lvl w:ilvl="8" w:tplc="0418001B" w:tentative="1">
      <w:start w:val="1"/>
      <w:numFmt w:val="lowerRoman"/>
      <w:lvlText w:val="%9."/>
      <w:lvlJc w:val="right"/>
      <w:pPr>
        <w:ind w:left="7019" w:hanging="180"/>
      </w:pPr>
    </w:lvl>
  </w:abstractNum>
  <w:abstractNum w:abstractNumId="10" w15:restartNumberingAfterBreak="0">
    <w:nsid w:val="4CF1729F"/>
    <w:multiLevelType w:val="hybridMultilevel"/>
    <w:tmpl w:val="0E9E0C72"/>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EBC40A3"/>
    <w:multiLevelType w:val="hybridMultilevel"/>
    <w:tmpl w:val="FE2EDB36"/>
    <w:lvl w:ilvl="0" w:tplc="CDEEC786">
      <w:start w:val="1"/>
      <w:numFmt w:val="decimal"/>
      <w:lvlText w:val="(%1)"/>
      <w:lvlJc w:val="left"/>
      <w:pPr>
        <w:ind w:left="1068" w:hanging="360"/>
      </w:pPr>
      <w:rPr>
        <w:rFonts w:hint="default"/>
        <w:b/>
        <w:bCs/>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6416777B"/>
    <w:multiLevelType w:val="hybridMultilevel"/>
    <w:tmpl w:val="F23EE9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3166D7A"/>
    <w:multiLevelType w:val="hybridMultilevel"/>
    <w:tmpl w:val="3878ADF8"/>
    <w:lvl w:ilvl="0" w:tplc="8F18F278">
      <w:start w:val="3"/>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6590AF1"/>
    <w:multiLevelType w:val="hybridMultilevel"/>
    <w:tmpl w:val="27D2F208"/>
    <w:lvl w:ilvl="0" w:tplc="CDEEC786">
      <w:start w:val="1"/>
      <w:numFmt w:val="decimal"/>
      <w:lvlText w:val="(%1)"/>
      <w:lvlJc w:val="left"/>
      <w:pPr>
        <w:ind w:left="1068" w:hanging="360"/>
      </w:pPr>
      <w:rPr>
        <w:rFonts w:hint="default"/>
        <w:b/>
        <w:bCs/>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76EF7AAC"/>
    <w:multiLevelType w:val="hybridMultilevel"/>
    <w:tmpl w:val="C6CE5172"/>
    <w:lvl w:ilvl="0" w:tplc="68109FA2">
      <w:start w:val="15"/>
      <w:numFmt w:val="decimal"/>
      <w:lvlText w:val="%1"/>
      <w:lvlJc w:val="left"/>
      <w:pPr>
        <w:ind w:left="720" w:hanging="360"/>
      </w:pPr>
      <w:rPr>
        <w:rFonts w:hint="default"/>
      </w:rPr>
    </w:lvl>
    <w:lvl w:ilvl="1" w:tplc="D8804F02">
      <w:numFmt w:val="bullet"/>
      <w:lvlText w:val=""/>
      <w:lvlJc w:val="left"/>
      <w:pPr>
        <w:ind w:left="1440" w:hanging="360"/>
      </w:pPr>
      <w:rPr>
        <w:rFonts w:ascii="Symbol" w:eastAsia="Calibri"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8A37E1"/>
    <w:multiLevelType w:val="hybridMultilevel"/>
    <w:tmpl w:val="B52E55FC"/>
    <w:lvl w:ilvl="0" w:tplc="68109FA2">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10"/>
  </w:num>
  <w:num w:numId="4">
    <w:abstractNumId w:val="6"/>
  </w:num>
  <w:num w:numId="5">
    <w:abstractNumId w:val="0"/>
  </w:num>
  <w:num w:numId="6">
    <w:abstractNumId w:val="3"/>
  </w:num>
  <w:num w:numId="7">
    <w:abstractNumId w:val="13"/>
  </w:num>
  <w:num w:numId="8">
    <w:abstractNumId w:val="4"/>
  </w:num>
  <w:num w:numId="9">
    <w:abstractNumId w:val="1"/>
  </w:num>
  <w:num w:numId="10">
    <w:abstractNumId w:val="7"/>
  </w:num>
  <w:num w:numId="11">
    <w:abstractNumId w:val="14"/>
  </w:num>
  <w:num w:numId="12">
    <w:abstractNumId w:val="11"/>
  </w:num>
  <w:num w:numId="13">
    <w:abstractNumId w:val="2"/>
  </w:num>
  <w:num w:numId="14">
    <w:abstractNumId w:val="16"/>
  </w:num>
  <w:num w:numId="15">
    <w:abstractNumId w:val="15"/>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6AC"/>
    <w:rsid w:val="00000474"/>
    <w:rsid w:val="00037DA9"/>
    <w:rsid w:val="0004067B"/>
    <w:rsid w:val="000430BA"/>
    <w:rsid w:val="00053599"/>
    <w:rsid w:val="0006365D"/>
    <w:rsid w:val="00064081"/>
    <w:rsid w:val="00083583"/>
    <w:rsid w:val="000929CD"/>
    <w:rsid w:val="00093BA1"/>
    <w:rsid w:val="000A2307"/>
    <w:rsid w:val="000A2EE8"/>
    <w:rsid w:val="000A3E61"/>
    <w:rsid w:val="000A698C"/>
    <w:rsid w:val="000B06AC"/>
    <w:rsid w:val="000B120D"/>
    <w:rsid w:val="000B72D5"/>
    <w:rsid w:val="000D4B0C"/>
    <w:rsid w:val="000E47AC"/>
    <w:rsid w:val="000E547D"/>
    <w:rsid w:val="000E7E5D"/>
    <w:rsid w:val="000F282B"/>
    <w:rsid w:val="000F7018"/>
    <w:rsid w:val="00107861"/>
    <w:rsid w:val="001141C4"/>
    <w:rsid w:val="001253D1"/>
    <w:rsid w:val="001417B0"/>
    <w:rsid w:val="0014494E"/>
    <w:rsid w:val="00147C92"/>
    <w:rsid w:val="00147E5F"/>
    <w:rsid w:val="00152394"/>
    <w:rsid w:val="00154D5D"/>
    <w:rsid w:val="001824C9"/>
    <w:rsid w:val="00182831"/>
    <w:rsid w:val="00187EA9"/>
    <w:rsid w:val="00195CC4"/>
    <w:rsid w:val="00196033"/>
    <w:rsid w:val="00196CA3"/>
    <w:rsid w:val="001A03FF"/>
    <w:rsid w:val="001A5144"/>
    <w:rsid w:val="001A692A"/>
    <w:rsid w:val="001B1BFB"/>
    <w:rsid w:val="001B2BAD"/>
    <w:rsid w:val="001C29ED"/>
    <w:rsid w:val="001C3A3A"/>
    <w:rsid w:val="001C3C31"/>
    <w:rsid w:val="002016E5"/>
    <w:rsid w:val="00201EA0"/>
    <w:rsid w:val="002170BB"/>
    <w:rsid w:val="00240CED"/>
    <w:rsid w:val="002417AD"/>
    <w:rsid w:val="002451D8"/>
    <w:rsid w:val="0024553B"/>
    <w:rsid w:val="002501E2"/>
    <w:rsid w:val="0025770E"/>
    <w:rsid w:val="002679AA"/>
    <w:rsid w:val="0027289B"/>
    <w:rsid w:val="00282DB4"/>
    <w:rsid w:val="00292ACE"/>
    <w:rsid w:val="002931F1"/>
    <w:rsid w:val="002A7636"/>
    <w:rsid w:val="002A790C"/>
    <w:rsid w:val="002B243C"/>
    <w:rsid w:val="002B6558"/>
    <w:rsid w:val="002B7F67"/>
    <w:rsid w:val="002C6D9B"/>
    <w:rsid w:val="002D313A"/>
    <w:rsid w:val="002F08AD"/>
    <w:rsid w:val="002F14D7"/>
    <w:rsid w:val="003073A1"/>
    <w:rsid w:val="003155D6"/>
    <w:rsid w:val="00330990"/>
    <w:rsid w:val="00333ECE"/>
    <w:rsid w:val="00340A97"/>
    <w:rsid w:val="003527E5"/>
    <w:rsid w:val="0035547E"/>
    <w:rsid w:val="003560A0"/>
    <w:rsid w:val="00367236"/>
    <w:rsid w:val="00370266"/>
    <w:rsid w:val="00384D27"/>
    <w:rsid w:val="003867E0"/>
    <w:rsid w:val="003B02FD"/>
    <w:rsid w:val="003C43EC"/>
    <w:rsid w:val="003C616D"/>
    <w:rsid w:val="003D52AA"/>
    <w:rsid w:val="003D5F9B"/>
    <w:rsid w:val="003D6342"/>
    <w:rsid w:val="003E016D"/>
    <w:rsid w:val="003E2376"/>
    <w:rsid w:val="003E67C8"/>
    <w:rsid w:val="004062F4"/>
    <w:rsid w:val="00406836"/>
    <w:rsid w:val="00410953"/>
    <w:rsid w:val="00416EF8"/>
    <w:rsid w:val="00417FF8"/>
    <w:rsid w:val="0042142B"/>
    <w:rsid w:val="0042257F"/>
    <w:rsid w:val="00432DAC"/>
    <w:rsid w:val="004334F4"/>
    <w:rsid w:val="0043797A"/>
    <w:rsid w:val="00441D89"/>
    <w:rsid w:val="0045251D"/>
    <w:rsid w:val="00455687"/>
    <w:rsid w:val="00463787"/>
    <w:rsid w:val="00492C36"/>
    <w:rsid w:val="004953CC"/>
    <w:rsid w:val="004D4B1F"/>
    <w:rsid w:val="004D4D70"/>
    <w:rsid w:val="004D5A30"/>
    <w:rsid w:val="004E43D8"/>
    <w:rsid w:val="004E6ED7"/>
    <w:rsid w:val="004F2C16"/>
    <w:rsid w:val="004F5208"/>
    <w:rsid w:val="004F58F6"/>
    <w:rsid w:val="0051241C"/>
    <w:rsid w:val="005148E7"/>
    <w:rsid w:val="005155F5"/>
    <w:rsid w:val="00524071"/>
    <w:rsid w:val="0054772B"/>
    <w:rsid w:val="0055191E"/>
    <w:rsid w:val="00563B67"/>
    <w:rsid w:val="00573F2E"/>
    <w:rsid w:val="00584BA6"/>
    <w:rsid w:val="00585065"/>
    <w:rsid w:val="0059307F"/>
    <w:rsid w:val="00596412"/>
    <w:rsid w:val="005A543A"/>
    <w:rsid w:val="005B4876"/>
    <w:rsid w:val="005B4CB4"/>
    <w:rsid w:val="005C2B75"/>
    <w:rsid w:val="005C783C"/>
    <w:rsid w:val="005E7855"/>
    <w:rsid w:val="00600839"/>
    <w:rsid w:val="00616F23"/>
    <w:rsid w:val="0062581B"/>
    <w:rsid w:val="00637828"/>
    <w:rsid w:val="00641B44"/>
    <w:rsid w:val="00654FFA"/>
    <w:rsid w:val="006553CE"/>
    <w:rsid w:val="006720D1"/>
    <w:rsid w:val="006810D7"/>
    <w:rsid w:val="00683037"/>
    <w:rsid w:val="00685A60"/>
    <w:rsid w:val="00691395"/>
    <w:rsid w:val="006A2151"/>
    <w:rsid w:val="006B52CD"/>
    <w:rsid w:val="006E07A5"/>
    <w:rsid w:val="006E39FA"/>
    <w:rsid w:val="006E513C"/>
    <w:rsid w:val="006E72C0"/>
    <w:rsid w:val="006E7CCE"/>
    <w:rsid w:val="006F3E9E"/>
    <w:rsid w:val="00701117"/>
    <w:rsid w:val="00705CC3"/>
    <w:rsid w:val="007165FE"/>
    <w:rsid w:val="00716B84"/>
    <w:rsid w:val="007261DF"/>
    <w:rsid w:val="007300FF"/>
    <w:rsid w:val="007354E8"/>
    <w:rsid w:val="007473BF"/>
    <w:rsid w:val="007736A2"/>
    <w:rsid w:val="0077621B"/>
    <w:rsid w:val="007909FE"/>
    <w:rsid w:val="0079632B"/>
    <w:rsid w:val="007968FB"/>
    <w:rsid w:val="007B7717"/>
    <w:rsid w:val="007C0F05"/>
    <w:rsid w:val="007C14A8"/>
    <w:rsid w:val="007C17CE"/>
    <w:rsid w:val="007C7608"/>
    <w:rsid w:val="007E18F0"/>
    <w:rsid w:val="007E1D25"/>
    <w:rsid w:val="007E5109"/>
    <w:rsid w:val="007F484A"/>
    <w:rsid w:val="00825928"/>
    <w:rsid w:val="0083328E"/>
    <w:rsid w:val="00836ED5"/>
    <w:rsid w:val="008371D3"/>
    <w:rsid w:val="00842296"/>
    <w:rsid w:val="00852C5C"/>
    <w:rsid w:val="0085516E"/>
    <w:rsid w:val="00860C61"/>
    <w:rsid w:val="0086594E"/>
    <w:rsid w:val="008671D8"/>
    <w:rsid w:val="00867789"/>
    <w:rsid w:val="00892AA3"/>
    <w:rsid w:val="00897DA8"/>
    <w:rsid w:val="008A1BB8"/>
    <w:rsid w:val="008B7354"/>
    <w:rsid w:val="008C0AC0"/>
    <w:rsid w:val="008C6B11"/>
    <w:rsid w:val="008C77A7"/>
    <w:rsid w:val="008D0FB5"/>
    <w:rsid w:val="008D1546"/>
    <w:rsid w:val="008D44CC"/>
    <w:rsid w:val="008E613E"/>
    <w:rsid w:val="008E78C4"/>
    <w:rsid w:val="008F0703"/>
    <w:rsid w:val="008F383E"/>
    <w:rsid w:val="009039C5"/>
    <w:rsid w:val="00917BCD"/>
    <w:rsid w:val="0092031B"/>
    <w:rsid w:val="00923221"/>
    <w:rsid w:val="009235F0"/>
    <w:rsid w:val="00931A78"/>
    <w:rsid w:val="0093518D"/>
    <w:rsid w:val="00943F1D"/>
    <w:rsid w:val="00951353"/>
    <w:rsid w:val="00953130"/>
    <w:rsid w:val="009579E8"/>
    <w:rsid w:val="00960EFF"/>
    <w:rsid w:val="00961B08"/>
    <w:rsid w:val="0096782E"/>
    <w:rsid w:val="00995628"/>
    <w:rsid w:val="009A550F"/>
    <w:rsid w:val="009B0DF2"/>
    <w:rsid w:val="009D5BDA"/>
    <w:rsid w:val="009E7B53"/>
    <w:rsid w:val="009F6925"/>
    <w:rsid w:val="009F7BCE"/>
    <w:rsid w:val="00A0212C"/>
    <w:rsid w:val="00A04961"/>
    <w:rsid w:val="00A259D2"/>
    <w:rsid w:val="00A27EA3"/>
    <w:rsid w:val="00A305ED"/>
    <w:rsid w:val="00A43CBD"/>
    <w:rsid w:val="00A44E0A"/>
    <w:rsid w:val="00A57CF3"/>
    <w:rsid w:val="00A63A39"/>
    <w:rsid w:val="00A6692E"/>
    <w:rsid w:val="00A754B3"/>
    <w:rsid w:val="00A76BBD"/>
    <w:rsid w:val="00A82FBE"/>
    <w:rsid w:val="00A832FC"/>
    <w:rsid w:val="00AA0E41"/>
    <w:rsid w:val="00AA1F07"/>
    <w:rsid w:val="00AA67D5"/>
    <w:rsid w:val="00AB1BF5"/>
    <w:rsid w:val="00AB4B36"/>
    <w:rsid w:val="00AC44BA"/>
    <w:rsid w:val="00AD0467"/>
    <w:rsid w:val="00AD505E"/>
    <w:rsid w:val="00AD664E"/>
    <w:rsid w:val="00AF2F7F"/>
    <w:rsid w:val="00AF5924"/>
    <w:rsid w:val="00AF6169"/>
    <w:rsid w:val="00B0373A"/>
    <w:rsid w:val="00B04CDB"/>
    <w:rsid w:val="00B16D6C"/>
    <w:rsid w:val="00B25BEC"/>
    <w:rsid w:val="00B32083"/>
    <w:rsid w:val="00B33F03"/>
    <w:rsid w:val="00B34B20"/>
    <w:rsid w:val="00B36D95"/>
    <w:rsid w:val="00B42C94"/>
    <w:rsid w:val="00B457B1"/>
    <w:rsid w:val="00B47893"/>
    <w:rsid w:val="00B558C6"/>
    <w:rsid w:val="00B66FC1"/>
    <w:rsid w:val="00B94F05"/>
    <w:rsid w:val="00BA245B"/>
    <w:rsid w:val="00BA2EBD"/>
    <w:rsid w:val="00BC0C3C"/>
    <w:rsid w:val="00BC5558"/>
    <w:rsid w:val="00BC7099"/>
    <w:rsid w:val="00BD1C26"/>
    <w:rsid w:val="00BE27E0"/>
    <w:rsid w:val="00BE7961"/>
    <w:rsid w:val="00C00FA1"/>
    <w:rsid w:val="00C01175"/>
    <w:rsid w:val="00C11C5B"/>
    <w:rsid w:val="00C14A1D"/>
    <w:rsid w:val="00C30D60"/>
    <w:rsid w:val="00C3173E"/>
    <w:rsid w:val="00C31E01"/>
    <w:rsid w:val="00C334C3"/>
    <w:rsid w:val="00C347DC"/>
    <w:rsid w:val="00C37FA0"/>
    <w:rsid w:val="00C46ABE"/>
    <w:rsid w:val="00C6142E"/>
    <w:rsid w:val="00C620A6"/>
    <w:rsid w:val="00C73827"/>
    <w:rsid w:val="00C73E97"/>
    <w:rsid w:val="00C810F8"/>
    <w:rsid w:val="00C86D69"/>
    <w:rsid w:val="00C912CF"/>
    <w:rsid w:val="00C91A27"/>
    <w:rsid w:val="00C952BE"/>
    <w:rsid w:val="00CA0829"/>
    <w:rsid w:val="00CA1326"/>
    <w:rsid w:val="00CB2455"/>
    <w:rsid w:val="00CD1872"/>
    <w:rsid w:val="00CE07D3"/>
    <w:rsid w:val="00CE7BD8"/>
    <w:rsid w:val="00CF7B54"/>
    <w:rsid w:val="00D119F1"/>
    <w:rsid w:val="00D11DA7"/>
    <w:rsid w:val="00D144BF"/>
    <w:rsid w:val="00D22455"/>
    <w:rsid w:val="00D232D2"/>
    <w:rsid w:val="00D233A3"/>
    <w:rsid w:val="00D271A1"/>
    <w:rsid w:val="00D34DA4"/>
    <w:rsid w:val="00D36B10"/>
    <w:rsid w:val="00D4603D"/>
    <w:rsid w:val="00D52C0D"/>
    <w:rsid w:val="00D76E0C"/>
    <w:rsid w:val="00D85CE9"/>
    <w:rsid w:val="00D874D1"/>
    <w:rsid w:val="00D91DD1"/>
    <w:rsid w:val="00D96231"/>
    <w:rsid w:val="00DA396D"/>
    <w:rsid w:val="00DA48E0"/>
    <w:rsid w:val="00DB5896"/>
    <w:rsid w:val="00DB5CF0"/>
    <w:rsid w:val="00DB7628"/>
    <w:rsid w:val="00DD073A"/>
    <w:rsid w:val="00DD4806"/>
    <w:rsid w:val="00DD515B"/>
    <w:rsid w:val="00DE69FA"/>
    <w:rsid w:val="00DF393E"/>
    <w:rsid w:val="00DF7034"/>
    <w:rsid w:val="00E03AD6"/>
    <w:rsid w:val="00E04DA0"/>
    <w:rsid w:val="00E1589D"/>
    <w:rsid w:val="00E25ADF"/>
    <w:rsid w:val="00E26912"/>
    <w:rsid w:val="00E32BC3"/>
    <w:rsid w:val="00E405EB"/>
    <w:rsid w:val="00E64D67"/>
    <w:rsid w:val="00E97DBA"/>
    <w:rsid w:val="00EA2F66"/>
    <w:rsid w:val="00EA6D20"/>
    <w:rsid w:val="00EB25B9"/>
    <w:rsid w:val="00EB25D3"/>
    <w:rsid w:val="00EE56B0"/>
    <w:rsid w:val="00EF117E"/>
    <w:rsid w:val="00F02B95"/>
    <w:rsid w:val="00F06AC5"/>
    <w:rsid w:val="00F1097E"/>
    <w:rsid w:val="00F24D18"/>
    <w:rsid w:val="00F3385B"/>
    <w:rsid w:val="00F370FD"/>
    <w:rsid w:val="00F37DA1"/>
    <w:rsid w:val="00F472F5"/>
    <w:rsid w:val="00F5551A"/>
    <w:rsid w:val="00F55D88"/>
    <w:rsid w:val="00F579C1"/>
    <w:rsid w:val="00F64184"/>
    <w:rsid w:val="00F70EAB"/>
    <w:rsid w:val="00F76244"/>
    <w:rsid w:val="00F8479C"/>
    <w:rsid w:val="00FB1D42"/>
    <w:rsid w:val="00FB3FCD"/>
    <w:rsid w:val="00FC7282"/>
    <w:rsid w:val="00FD51A2"/>
    <w:rsid w:val="00FE74ED"/>
    <w:rsid w:val="00FF754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5E41F"/>
  <w15:chartTrackingRefBased/>
  <w15:docId w15:val="{D91F46E2-171E-4A27-84E0-0AD31B8E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6A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06AC"/>
    <w:pPr>
      <w:ind w:left="720"/>
      <w:contextualSpacing/>
    </w:pPr>
  </w:style>
  <w:style w:type="paragraph" w:styleId="BalloonText">
    <w:name w:val="Balloon Text"/>
    <w:basedOn w:val="Normal"/>
    <w:link w:val="BalloonTextChar"/>
    <w:uiPriority w:val="99"/>
    <w:semiHidden/>
    <w:unhideWhenUsed/>
    <w:rsid w:val="00F370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0FD"/>
    <w:rPr>
      <w:rFonts w:ascii="Segoe UI" w:eastAsia="Calibri" w:hAnsi="Segoe UI" w:cs="Segoe UI"/>
      <w:sz w:val="18"/>
      <w:szCs w:val="18"/>
    </w:rPr>
  </w:style>
  <w:style w:type="paragraph" w:customStyle="1" w:styleId="Normal1">
    <w:name w:val="Normal1"/>
    <w:rsid w:val="004F5208"/>
    <w:pPr>
      <w:shd w:val="clear" w:color="auto" w:fill="FFE599"/>
      <w:spacing w:after="0" w:line="360" w:lineRule="auto"/>
      <w:jc w:val="both"/>
    </w:pPr>
    <w:rPr>
      <w:rFonts w:ascii="Times New Roman" w:eastAsia="Times New Roman" w:hAnsi="Times New Roman" w:cs="Times New Roman"/>
      <w:sz w:val="24"/>
      <w:szCs w:val="24"/>
    </w:rPr>
  </w:style>
  <w:style w:type="character" w:customStyle="1" w:styleId="tli">
    <w:name w:val="tli"/>
    <w:rsid w:val="006E513C"/>
    <w:rPr>
      <w:rFonts w:cs="Times New Roman"/>
    </w:rPr>
  </w:style>
  <w:style w:type="table" w:styleId="TableGrid">
    <w:name w:val="Table Grid"/>
    <w:basedOn w:val="TableNormal"/>
    <w:uiPriority w:val="39"/>
    <w:rsid w:val="00CF7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rsid w:val="002A790C"/>
    <w:pPr>
      <w:shd w:val="clear" w:color="auto" w:fill="FFE599"/>
      <w:spacing w:after="0" w:line="36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686365">
      <w:bodyDiv w:val="1"/>
      <w:marLeft w:val="0"/>
      <w:marRight w:val="0"/>
      <w:marTop w:val="0"/>
      <w:marBottom w:val="0"/>
      <w:divBdr>
        <w:top w:val="none" w:sz="0" w:space="0" w:color="auto"/>
        <w:left w:val="none" w:sz="0" w:space="0" w:color="auto"/>
        <w:bottom w:val="none" w:sz="0" w:space="0" w:color="auto"/>
        <w:right w:val="none" w:sz="0" w:space="0" w:color="auto"/>
      </w:divBdr>
    </w:div>
    <w:div w:id="455100964">
      <w:bodyDiv w:val="1"/>
      <w:marLeft w:val="0"/>
      <w:marRight w:val="0"/>
      <w:marTop w:val="0"/>
      <w:marBottom w:val="0"/>
      <w:divBdr>
        <w:top w:val="none" w:sz="0" w:space="0" w:color="auto"/>
        <w:left w:val="none" w:sz="0" w:space="0" w:color="auto"/>
        <w:bottom w:val="none" w:sz="0" w:space="0" w:color="auto"/>
        <w:right w:val="none" w:sz="0" w:space="0" w:color="auto"/>
      </w:divBdr>
    </w:div>
    <w:div w:id="652222222">
      <w:bodyDiv w:val="1"/>
      <w:marLeft w:val="0"/>
      <w:marRight w:val="0"/>
      <w:marTop w:val="0"/>
      <w:marBottom w:val="0"/>
      <w:divBdr>
        <w:top w:val="none" w:sz="0" w:space="0" w:color="auto"/>
        <w:left w:val="none" w:sz="0" w:space="0" w:color="auto"/>
        <w:bottom w:val="none" w:sz="0" w:space="0" w:color="auto"/>
        <w:right w:val="none" w:sz="0" w:space="0" w:color="auto"/>
      </w:divBdr>
    </w:div>
    <w:div w:id="921258631">
      <w:bodyDiv w:val="1"/>
      <w:marLeft w:val="0"/>
      <w:marRight w:val="0"/>
      <w:marTop w:val="0"/>
      <w:marBottom w:val="0"/>
      <w:divBdr>
        <w:top w:val="none" w:sz="0" w:space="0" w:color="auto"/>
        <w:left w:val="none" w:sz="0" w:space="0" w:color="auto"/>
        <w:bottom w:val="none" w:sz="0" w:space="0" w:color="auto"/>
        <w:right w:val="none" w:sz="0" w:space="0" w:color="auto"/>
      </w:divBdr>
    </w:div>
    <w:div w:id="1526675841">
      <w:bodyDiv w:val="1"/>
      <w:marLeft w:val="0"/>
      <w:marRight w:val="0"/>
      <w:marTop w:val="0"/>
      <w:marBottom w:val="0"/>
      <w:divBdr>
        <w:top w:val="none" w:sz="0" w:space="0" w:color="auto"/>
        <w:left w:val="none" w:sz="0" w:space="0" w:color="auto"/>
        <w:bottom w:val="none" w:sz="0" w:space="0" w:color="auto"/>
        <w:right w:val="none" w:sz="0" w:space="0" w:color="auto"/>
      </w:divBdr>
    </w:div>
    <w:div w:id="1639341248">
      <w:bodyDiv w:val="1"/>
      <w:marLeft w:val="0"/>
      <w:marRight w:val="0"/>
      <w:marTop w:val="0"/>
      <w:marBottom w:val="0"/>
      <w:divBdr>
        <w:top w:val="none" w:sz="0" w:space="0" w:color="auto"/>
        <w:left w:val="none" w:sz="0" w:space="0" w:color="auto"/>
        <w:bottom w:val="none" w:sz="0" w:space="0" w:color="auto"/>
        <w:right w:val="none" w:sz="0" w:space="0" w:color="auto"/>
      </w:divBdr>
    </w:div>
    <w:div w:id="1779249700">
      <w:bodyDiv w:val="1"/>
      <w:marLeft w:val="0"/>
      <w:marRight w:val="0"/>
      <w:marTop w:val="0"/>
      <w:marBottom w:val="0"/>
      <w:divBdr>
        <w:top w:val="none" w:sz="0" w:space="0" w:color="auto"/>
        <w:left w:val="none" w:sz="0" w:space="0" w:color="auto"/>
        <w:bottom w:val="none" w:sz="0" w:space="0" w:color="auto"/>
        <w:right w:val="none" w:sz="0" w:space="0" w:color="auto"/>
      </w:divBdr>
    </w:div>
    <w:div w:id="184628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cretariat@rekreativ.club" TargetMode="External"/><Relationship Id="rId5" Type="http://schemas.openxmlformats.org/officeDocument/2006/relationships/hyperlink" Target="http://www.rekreativ.club"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1904</TotalTime>
  <Pages>11</Pages>
  <Words>3800</Words>
  <Characters>26225</Characters>
  <Application>Microsoft Office Word</Application>
  <DocSecurity>0</DocSecurity>
  <Lines>218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Szabo Kinga</dc:creator>
  <cp:keywords/>
  <dc:description/>
  <cp:lastModifiedBy>Tunde</cp:lastModifiedBy>
  <cp:revision>405</cp:revision>
  <cp:lastPrinted>2026-06-05T08:02:00Z</cp:lastPrinted>
  <dcterms:created xsi:type="dcterms:W3CDTF">2024-04-12T08:12:00Z</dcterms:created>
  <dcterms:modified xsi:type="dcterms:W3CDTF">2026-06-05T10:02:00Z</dcterms:modified>
</cp:coreProperties>
</file>